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D28" w:rsidRPr="002F54C3" w:rsidRDefault="00245D28">
      <w:pPr>
        <w:rPr>
          <w:rFonts w:ascii="Times New Roman" w:hAnsi="Times New Roman" w:cs="Times New Roman"/>
          <w:sz w:val="32"/>
          <w:szCs w:val="24"/>
        </w:rPr>
      </w:pPr>
      <w:r w:rsidRPr="002F54C3">
        <w:rPr>
          <w:rFonts w:ascii="Times New Roman" w:hAnsi="Times New Roman" w:cs="Times New Roman"/>
          <w:b/>
          <w:sz w:val="32"/>
          <w:szCs w:val="24"/>
        </w:rPr>
        <w:t>Pamokos tema:</w:t>
      </w:r>
      <w:r w:rsidRPr="002F54C3">
        <w:rPr>
          <w:rFonts w:ascii="Times New Roman" w:hAnsi="Times New Roman" w:cs="Times New Roman"/>
          <w:sz w:val="32"/>
          <w:szCs w:val="24"/>
        </w:rPr>
        <w:t xml:space="preserve"> FIND A MUSEUM</w:t>
      </w:r>
    </w:p>
    <w:p w:rsidR="00245D28" w:rsidRPr="001C6AAD" w:rsidRDefault="00245D28" w:rsidP="00245D28">
      <w:pPr>
        <w:rPr>
          <w:rFonts w:ascii="Times New Roman" w:hAnsi="Times New Roman" w:cs="Times New Roman"/>
          <w:color w:val="333333"/>
          <w:sz w:val="24"/>
          <w:szCs w:val="24"/>
          <w:shd w:val="clear" w:color="auto" w:fill="FFFFFF"/>
        </w:rPr>
      </w:pPr>
      <w:r w:rsidRPr="001C6AAD">
        <w:rPr>
          <w:rFonts w:ascii="Times New Roman" w:hAnsi="Times New Roman" w:cs="Times New Roman"/>
          <w:b/>
          <w:sz w:val="24"/>
          <w:szCs w:val="24"/>
        </w:rPr>
        <w:t>Tikslas</w:t>
      </w:r>
      <w:r w:rsidRPr="001C6AAD">
        <w:rPr>
          <w:rFonts w:ascii="Times New Roman" w:hAnsi="Times New Roman" w:cs="Times New Roman"/>
          <w:sz w:val="24"/>
          <w:szCs w:val="24"/>
        </w:rPr>
        <w:t xml:space="preserve">: </w:t>
      </w:r>
      <w:r w:rsidRPr="001C6AAD">
        <w:rPr>
          <w:rFonts w:ascii="Times New Roman" w:hAnsi="Times New Roman" w:cs="Times New Roman"/>
          <w:color w:val="333333"/>
          <w:sz w:val="24"/>
          <w:szCs w:val="24"/>
          <w:shd w:val="clear" w:color="auto" w:fill="FFFFFF"/>
        </w:rPr>
        <w:t>įgalinti mokinius vartoti užsienio kalbą atliekant įvairias jų amžiaus tarpsniui būdingas veiklas realaus gyvenimo situacijose, įvairiuose kontekstuose</w:t>
      </w:r>
      <w:r w:rsidR="001C6AAD" w:rsidRPr="001C6AAD">
        <w:rPr>
          <w:rFonts w:ascii="Times New Roman" w:hAnsi="Times New Roman" w:cs="Times New Roman"/>
          <w:color w:val="333333"/>
          <w:sz w:val="24"/>
          <w:szCs w:val="24"/>
          <w:shd w:val="clear" w:color="auto" w:fill="FFFFFF"/>
        </w:rPr>
        <w:t xml:space="preserve">: </w:t>
      </w:r>
      <w:r w:rsidRPr="001C6AAD">
        <w:rPr>
          <w:rFonts w:ascii="Times New Roman" w:hAnsi="Times New Roman" w:cs="Times New Roman"/>
          <w:color w:val="333333"/>
          <w:sz w:val="24"/>
          <w:szCs w:val="24"/>
          <w:shd w:val="clear" w:color="auto" w:fill="FFFFFF"/>
        </w:rPr>
        <w:t>orientuotis mieste, praplėsti žinias apie lankytinus Vilniaus objektus</w:t>
      </w:r>
      <w:r w:rsidR="002F54C3">
        <w:rPr>
          <w:rFonts w:ascii="Times New Roman" w:hAnsi="Times New Roman" w:cs="Times New Roman"/>
          <w:color w:val="333333"/>
          <w:sz w:val="24"/>
          <w:szCs w:val="24"/>
          <w:shd w:val="clear" w:color="auto" w:fill="FFFFFF"/>
        </w:rPr>
        <w:t>.</w:t>
      </w:r>
    </w:p>
    <w:p w:rsidR="00245D28" w:rsidRPr="001C6AAD" w:rsidRDefault="00245D28" w:rsidP="00245D28">
      <w:pPr>
        <w:rPr>
          <w:rFonts w:ascii="Times New Roman" w:hAnsi="Times New Roman" w:cs="Times New Roman"/>
          <w:sz w:val="24"/>
          <w:szCs w:val="24"/>
        </w:rPr>
      </w:pPr>
      <w:r w:rsidRPr="001C6AAD">
        <w:rPr>
          <w:rFonts w:ascii="Times New Roman" w:hAnsi="Times New Roman" w:cs="Times New Roman"/>
          <w:b/>
          <w:sz w:val="24"/>
          <w:szCs w:val="24"/>
        </w:rPr>
        <w:t>Uždaviniai</w:t>
      </w:r>
      <w:r w:rsidRPr="001C6AAD">
        <w:rPr>
          <w:rFonts w:ascii="Times New Roman" w:hAnsi="Times New Roman" w:cs="Times New Roman"/>
          <w:sz w:val="24"/>
          <w:szCs w:val="24"/>
        </w:rPr>
        <w:t>:</w:t>
      </w:r>
    </w:p>
    <w:p w:rsidR="00511854" w:rsidRPr="001C6AAD" w:rsidRDefault="00511854" w:rsidP="00511854">
      <w:pPr>
        <w:pStyle w:val="Sraopastraipa"/>
        <w:numPr>
          <w:ilvl w:val="0"/>
          <w:numId w:val="5"/>
        </w:numPr>
        <w:rPr>
          <w:rFonts w:ascii="Times New Roman" w:hAnsi="Times New Roman" w:cs="Times New Roman"/>
          <w:sz w:val="24"/>
          <w:szCs w:val="24"/>
        </w:rPr>
      </w:pPr>
      <w:r w:rsidRPr="001C6AAD">
        <w:rPr>
          <w:rFonts w:ascii="Times New Roman" w:hAnsi="Times New Roman" w:cs="Times New Roman"/>
          <w:color w:val="333333"/>
          <w:sz w:val="24"/>
          <w:szCs w:val="24"/>
          <w:shd w:val="clear" w:color="auto" w:fill="FFFFFF"/>
        </w:rPr>
        <w:t>Bendrauti žodžiu ir raštu, gyvai arba virtualioje erdvėje atliekant mokytojo paskirtas orientacines užduotis;</w:t>
      </w:r>
    </w:p>
    <w:p w:rsidR="00511854" w:rsidRPr="001C6AAD" w:rsidRDefault="00511854" w:rsidP="00511854">
      <w:pPr>
        <w:pStyle w:val="Sraopastraipa"/>
        <w:numPr>
          <w:ilvl w:val="0"/>
          <w:numId w:val="5"/>
        </w:numPr>
        <w:rPr>
          <w:rFonts w:ascii="Times New Roman" w:hAnsi="Times New Roman" w:cs="Times New Roman"/>
          <w:sz w:val="24"/>
          <w:szCs w:val="24"/>
        </w:rPr>
      </w:pPr>
      <w:r w:rsidRPr="001C6AAD">
        <w:rPr>
          <w:rFonts w:ascii="Times New Roman" w:hAnsi="Times New Roman" w:cs="Times New Roman"/>
          <w:color w:val="333333"/>
          <w:sz w:val="24"/>
          <w:szCs w:val="24"/>
          <w:shd w:val="clear" w:color="auto" w:fill="FFFFFF"/>
        </w:rPr>
        <w:t xml:space="preserve">Atliekant kalbines veiklas, taikyti supratimo, raiškos, </w:t>
      </w:r>
      <w:proofErr w:type="spellStart"/>
      <w:r w:rsidRPr="001C6AAD">
        <w:rPr>
          <w:rFonts w:ascii="Times New Roman" w:hAnsi="Times New Roman" w:cs="Times New Roman"/>
          <w:color w:val="333333"/>
          <w:sz w:val="24"/>
          <w:szCs w:val="24"/>
          <w:shd w:val="clear" w:color="auto" w:fill="FFFFFF"/>
        </w:rPr>
        <w:t>interakcijos</w:t>
      </w:r>
      <w:proofErr w:type="spellEnd"/>
      <w:r w:rsidRPr="001C6AAD">
        <w:rPr>
          <w:rFonts w:ascii="Times New Roman" w:hAnsi="Times New Roman" w:cs="Times New Roman"/>
          <w:color w:val="333333"/>
          <w:sz w:val="24"/>
          <w:szCs w:val="24"/>
          <w:shd w:val="clear" w:color="auto" w:fill="FFFFFF"/>
        </w:rPr>
        <w:t xml:space="preserve"> ir mediacijos strategijas efektyviai dirbant grupėje;</w:t>
      </w:r>
    </w:p>
    <w:p w:rsidR="00511854" w:rsidRPr="001C6AAD" w:rsidRDefault="00511854" w:rsidP="00511854">
      <w:pPr>
        <w:pStyle w:val="Sraopastraipa"/>
        <w:numPr>
          <w:ilvl w:val="0"/>
          <w:numId w:val="5"/>
        </w:numPr>
        <w:rPr>
          <w:rFonts w:ascii="Times New Roman" w:hAnsi="Times New Roman" w:cs="Times New Roman"/>
          <w:sz w:val="24"/>
          <w:szCs w:val="24"/>
        </w:rPr>
      </w:pPr>
      <w:r w:rsidRPr="001C6AAD">
        <w:rPr>
          <w:rFonts w:ascii="Times New Roman" w:hAnsi="Times New Roman" w:cs="Times New Roman"/>
          <w:sz w:val="24"/>
          <w:szCs w:val="24"/>
        </w:rPr>
        <w:t>Atsakingai elgtis gatvėje.</w:t>
      </w:r>
    </w:p>
    <w:p w:rsidR="00511854" w:rsidRPr="001C6AAD" w:rsidRDefault="00511854" w:rsidP="00511854">
      <w:pPr>
        <w:rPr>
          <w:rFonts w:ascii="Times New Roman" w:hAnsi="Times New Roman" w:cs="Times New Roman"/>
          <w:b/>
          <w:sz w:val="24"/>
          <w:szCs w:val="24"/>
        </w:rPr>
      </w:pPr>
      <w:r w:rsidRPr="001C6AAD">
        <w:rPr>
          <w:rFonts w:ascii="Times New Roman" w:hAnsi="Times New Roman" w:cs="Times New Roman"/>
          <w:b/>
          <w:sz w:val="24"/>
          <w:szCs w:val="24"/>
        </w:rPr>
        <w:t>Kompetencijos:</w:t>
      </w:r>
    </w:p>
    <w:p w:rsidR="00511854" w:rsidRPr="001C6AAD" w:rsidRDefault="00511854" w:rsidP="00511854">
      <w:pPr>
        <w:pStyle w:val="Sraopastraipa"/>
        <w:numPr>
          <w:ilvl w:val="0"/>
          <w:numId w:val="6"/>
        </w:numPr>
        <w:rPr>
          <w:rFonts w:ascii="Times New Roman" w:hAnsi="Times New Roman" w:cs="Times New Roman"/>
          <w:sz w:val="24"/>
          <w:szCs w:val="24"/>
        </w:rPr>
      </w:pPr>
      <w:r w:rsidRPr="001C6AAD">
        <w:rPr>
          <w:rFonts w:ascii="Times New Roman" w:hAnsi="Times New Roman" w:cs="Times New Roman"/>
          <w:sz w:val="24"/>
          <w:szCs w:val="24"/>
        </w:rPr>
        <w:t xml:space="preserve">Komunikavimo kompetencija </w:t>
      </w:r>
    </w:p>
    <w:p w:rsidR="00511854" w:rsidRPr="001C6AAD" w:rsidRDefault="00511854" w:rsidP="00511854">
      <w:pPr>
        <w:pStyle w:val="Sraopastraipa"/>
        <w:numPr>
          <w:ilvl w:val="0"/>
          <w:numId w:val="6"/>
        </w:numPr>
        <w:rPr>
          <w:rFonts w:ascii="Times New Roman" w:hAnsi="Times New Roman" w:cs="Times New Roman"/>
          <w:sz w:val="24"/>
          <w:szCs w:val="24"/>
        </w:rPr>
      </w:pPr>
      <w:r w:rsidRPr="001C6AAD">
        <w:rPr>
          <w:rFonts w:ascii="Times New Roman" w:hAnsi="Times New Roman" w:cs="Times New Roman"/>
          <w:sz w:val="24"/>
          <w:szCs w:val="24"/>
        </w:rPr>
        <w:t>Socialinė, emocinė ir sveikos gyvensenos kompetencija</w:t>
      </w:r>
    </w:p>
    <w:p w:rsidR="00511854" w:rsidRPr="001C6AAD" w:rsidRDefault="00511854" w:rsidP="00511854">
      <w:pPr>
        <w:pStyle w:val="Sraopastraipa"/>
        <w:numPr>
          <w:ilvl w:val="0"/>
          <w:numId w:val="6"/>
        </w:numPr>
        <w:rPr>
          <w:rFonts w:ascii="Times New Roman" w:hAnsi="Times New Roman" w:cs="Times New Roman"/>
          <w:sz w:val="24"/>
          <w:szCs w:val="24"/>
        </w:rPr>
      </w:pPr>
      <w:r w:rsidRPr="001C6AAD">
        <w:rPr>
          <w:rFonts w:ascii="Times New Roman" w:hAnsi="Times New Roman" w:cs="Times New Roman"/>
          <w:sz w:val="24"/>
          <w:szCs w:val="24"/>
        </w:rPr>
        <w:t>Pažinimo kompetencija</w:t>
      </w:r>
    </w:p>
    <w:p w:rsidR="00511854" w:rsidRPr="001C6AAD" w:rsidRDefault="00511854" w:rsidP="00511854">
      <w:pPr>
        <w:pStyle w:val="Sraopastraipa"/>
        <w:numPr>
          <w:ilvl w:val="0"/>
          <w:numId w:val="6"/>
        </w:numPr>
        <w:rPr>
          <w:rFonts w:ascii="Times New Roman" w:hAnsi="Times New Roman" w:cs="Times New Roman"/>
          <w:sz w:val="24"/>
          <w:szCs w:val="24"/>
        </w:rPr>
      </w:pPr>
      <w:r w:rsidRPr="001C6AAD">
        <w:rPr>
          <w:rFonts w:ascii="Times New Roman" w:hAnsi="Times New Roman" w:cs="Times New Roman"/>
          <w:sz w:val="24"/>
          <w:szCs w:val="24"/>
        </w:rPr>
        <w:t>Skaitmeninė kompetencija</w:t>
      </w:r>
    </w:p>
    <w:p w:rsidR="00511854" w:rsidRPr="001C6AAD" w:rsidRDefault="00511854" w:rsidP="00511854">
      <w:pPr>
        <w:pStyle w:val="Sraopastraipa"/>
        <w:numPr>
          <w:ilvl w:val="0"/>
          <w:numId w:val="6"/>
        </w:numPr>
        <w:rPr>
          <w:rFonts w:ascii="Times New Roman" w:hAnsi="Times New Roman" w:cs="Times New Roman"/>
          <w:sz w:val="24"/>
          <w:szCs w:val="24"/>
        </w:rPr>
      </w:pPr>
      <w:r w:rsidRPr="001C6AAD">
        <w:rPr>
          <w:rFonts w:ascii="Times New Roman" w:hAnsi="Times New Roman" w:cs="Times New Roman"/>
          <w:sz w:val="24"/>
          <w:szCs w:val="24"/>
        </w:rPr>
        <w:t>Kultūrinė kompetencija</w:t>
      </w:r>
    </w:p>
    <w:p w:rsidR="00695AB6" w:rsidRDefault="00695AB6" w:rsidP="00511854">
      <w:pPr>
        <w:rPr>
          <w:rFonts w:ascii="Times New Roman" w:hAnsi="Times New Roman" w:cs="Times New Roman"/>
          <w:b/>
          <w:sz w:val="24"/>
          <w:szCs w:val="24"/>
        </w:rPr>
      </w:pPr>
      <w:r>
        <w:rPr>
          <w:rFonts w:ascii="Times New Roman" w:hAnsi="Times New Roman" w:cs="Times New Roman"/>
          <w:b/>
          <w:sz w:val="24"/>
          <w:szCs w:val="24"/>
        </w:rPr>
        <w:t>Integracija:</w:t>
      </w:r>
    </w:p>
    <w:p w:rsidR="00695AB6" w:rsidRPr="00695AB6" w:rsidRDefault="00695AB6" w:rsidP="00511854">
      <w:pPr>
        <w:rPr>
          <w:rFonts w:ascii="Times New Roman" w:hAnsi="Times New Roman" w:cs="Times New Roman"/>
          <w:sz w:val="24"/>
          <w:szCs w:val="24"/>
        </w:rPr>
      </w:pPr>
      <w:r w:rsidRPr="00695AB6">
        <w:rPr>
          <w:rFonts w:ascii="Times New Roman" w:hAnsi="Times New Roman" w:cs="Times New Roman"/>
          <w:sz w:val="24"/>
          <w:szCs w:val="24"/>
        </w:rPr>
        <w:t>Pamokoje yra ne tik anglų kalbos, bet ir geografijos bei fizinio ugdymo elementų, tad galima kooperuotis tarp minėtų dalykų mokytojų</w:t>
      </w:r>
      <w:r>
        <w:rPr>
          <w:rFonts w:ascii="Times New Roman" w:hAnsi="Times New Roman" w:cs="Times New Roman"/>
          <w:sz w:val="24"/>
          <w:szCs w:val="24"/>
        </w:rPr>
        <w:t>, kiekvienam numatant savo tikslus, uždavinius ir vertinimą.</w:t>
      </w:r>
    </w:p>
    <w:p w:rsidR="00511854" w:rsidRPr="001C6AAD" w:rsidRDefault="001C6AAD" w:rsidP="00511854">
      <w:pPr>
        <w:rPr>
          <w:rFonts w:ascii="Times New Roman" w:hAnsi="Times New Roman" w:cs="Times New Roman"/>
          <w:sz w:val="24"/>
          <w:szCs w:val="24"/>
        </w:rPr>
      </w:pPr>
      <w:r w:rsidRPr="001C6AAD">
        <w:rPr>
          <w:rFonts w:ascii="Times New Roman" w:hAnsi="Times New Roman" w:cs="Times New Roman"/>
          <w:b/>
          <w:sz w:val="24"/>
          <w:szCs w:val="24"/>
        </w:rPr>
        <w:t>Priemonės</w:t>
      </w:r>
      <w:r w:rsidRPr="001C6AAD">
        <w:rPr>
          <w:rFonts w:ascii="Times New Roman" w:hAnsi="Times New Roman" w:cs="Times New Roman"/>
          <w:sz w:val="24"/>
          <w:szCs w:val="24"/>
        </w:rPr>
        <w:t>:</w:t>
      </w:r>
    </w:p>
    <w:p w:rsidR="001C6AAD" w:rsidRPr="001C6AAD" w:rsidRDefault="001C6AAD" w:rsidP="00511854">
      <w:pPr>
        <w:rPr>
          <w:rFonts w:ascii="Times New Roman" w:hAnsi="Times New Roman" w:cs="Times New Roman"/>
          <w:sz w:val="24"/>
          <w:szCs w:val="24"/>
        </w:rPr>
      </w:pPr>
      <w:r w:rsidRPr="001C6AAD">
        <w:rPr>
          <w:rFonts w:ascii="Times New Roman" w:hAnsi="Times New Roman" w:cs="Times New Roman"/>
          <w:sz w:val="24"/>
          <w:szCs w:val="24"/>
          <w:u w:val="single"/>
        </w:rPr>
        <w:t>Mokiniams</w:t>
      </w:r>
      <w:r w:rsidRPr="001C6AAD">
        <w:rPr>
          <w:rFonts w:ascii="Times New Roman" w:hAnsi="Times New Roman" w:cs="Times New Roman"/>
          <w:sz w:val="24"/>
          <w:szCs w:val="24"/>
        </w:rPr>
        <w:t xml:space="preserve">: grupėje bent vienas mob. tel. su interneto ryšiu, komunikavimo su mokytoju programėlė (Messenger, WhatsApp, </w:t>
      </w:r>
      <w:proofErr w:type="spellStart"/>
      <w:r w:rsidRPr="001C6AAD">
        <w:rPr>
          <w:rFonts w:ascii="Times New Roman" w:hAnsi="Times New Roman" w:cs="Times New Roman"/>
          <w:sz w:val="24"/>
          <w:szCs w:val="24"/>
        </w:rPr>
        <w:t>Viber</w:t>
      </w:r>
      <w:proofErr w:type="spellEnd"/>
      <w:r w:rsidRPr="001C6AAD">
        <w:rPr>
          <w:rFonts w:ascii="Times New Roman" w:hAnsi="Times New Roman" w:cs="Times New Roman"/>
          <w:sz w:val="24"/>
          <w:szCs w:val="24"/>
        </w:rPr>
        <w:t>);</w:t>
      </w:r>
    </w:p>
    <w:p w:rsidR="001C6AAD" w:rsidRDefault="001C6AAD" w:rsidP="00511854">
      <w:pPr>
        <w:rPr>
          <w:rFonts w:ascii="Times New Roman" w:hAnsi="Times New Roman" w:cs="Times New Roman"/>
          <w:sz w:val="24"/>
          <w:szCs w:val="24"/>
        </w:rPr>
      </w:pPr>
      <w:r w:rsidRPr="001C6AAD">
        <w:rPr>
          <w:rFonts w:ascii="Times New Roman" w:hAnsi="Times New Roman" w:cs="Times New Roman"/>
          <w:sz w:val="24"/>
          <w:szCs w:val="24"/>
          <w:u w:val="single"/>
        </w:rPr>
        <w:t>Mokytojui</w:t>
      </w:r>
      <w:r w:rsidRPr="001C6AAD">
        <w:rPr>
          <w:rFonts w:ascii="Times New Roman" w:hAnsi="Times New Roman" w:cs="Times New Roman"/>
          <w:sz w:val="24"/>
          <w:szCs w:val="24"/>
        </w:rPr>
        <w:t>: užduočių sąrašas (be atsakymų)</w:t>
      </w:r>
      <w:r>
        <w:rPr>
          <w:rFonts w:ascii="Times New Roman" w:hAnsi="Times New Roman" w:cs="Times New Roman"/>
          <w:sz w:val="24"/>
          <w:szCs w:val="24"/>
        </w:rPr>
        <w:t xml:space="preserve"> arba užduočių nuotraukos</w:t>
      </w:r>
      <w:r w:rsidRPr="001C6AAD">
        <w:rPr>
          <w:rFonts w:ascii="Times New Roman" w:hAnsi="Times New Roman" w:cs="Times New Roman"/>
          <w:sz w:val="24"/>
          <w:szCs w:val="24"/>
        </w:rPr>
        <w:t>, rezultatų lentelė, kompiuteris/telefonas su interneto ryšiu, patogi vieta darbui (pvz. kavinė su staliuku ir internet</w:t>
      </w:r>
      <w:r>
        <w:rPr>
          <w:rFonts w:ascii="Times New Roman" w:hAnsi="Times New Roman" w:cs="Times New Roman"/>
          <w:sz w:val="24"/>
          <w:szCs w:val="24"/>
        </w:rPr>
        <w:t>o</w:t>
      </w:r>
      <w:r w:rsidRPr="001C6AAD">
        <w:rPr>
          <w:rFonts w:ascii="Times New Roman" w:hAnsi="Times New Roman" w:cs="Times New Roman"/>
          <w:sz w:val="24"/>
          <w:szCs w:val="24"/>
        </w:rPr>
        <w:t xml:space="preserve"> ryšiu).</w:t>
      </w:r>
    </w:p>
    <w:p w:rsidR="001C6AAD" w:rsidRDefault="001C6AAD" w:rsidP="00511854">
      <w:pPr>
        <w:rPr>
          <w:rFonts w:ascii="Times New Roman" w:hAnsi="Times New Roman" w:cs="Times New Roman"/>
          <w:sz w:val="24"/>
          <w:szCs w:val="24"/>
        </w:rPr>
      </w:pPr>
      <w:r w:rsidRPr="001C6AAD">
        <w:rPr>
          <w:rFonts w:ascii="Times New Roman" w:hAnsi="Times New Roman" w:cs="Times New Roman"/>
          <w:b/>
          <w:sz w:val="24"/>
          <w:szCs w:val="24"/>
        </w:rPr>
        <w:t>Vertinimas</w:t>
      </w:r>
      <w:r>
        <w:rPr>
          <w:rFonts w:ascii="Times New Roman" w:hAnsi="Times New Roman" w:cs="Times New Roman"/>
          <w:sz w:val="24"/>
          <w:szCs w:val="24"/>
        </w:rPr>
        <w:t>:</w:t>
      </w:r>
    </w:p>
    <w:p w:rsidR="001C6AAD" w:rsidRDefault="001C6AAD" w:rsidP="00511854">
      <w:pPr>
        <w:rPr>
          <w:rFonts w:ascii="Times New Roman" w:hAnsi="Times New Roman" w:cs="Times New Roman"/>
          <w:sz w:val="24"/>
          <w:szCs w:val="24"/>
        </w:rPr>
      </w:pPr>
      <w:r>
        <w:rPr>
          <w:rFonts w:ascii="Times New Roman" w:hAnsi="Times New Roman" w:cs="Times New Roman"/>
          <w:sz w:val="24"/>
          <w:szCs w:val="24"/>
        </w:rPr>
        <w:t xml:space="preserve">Laimėjusiai komandai – pagal susitarimą – kaupiamasis pažymys, balas ar pan. </w:t>
      </w:r>
    </w:p>
    <w:p w:rsidR="00E80C0A" w:rsidRDefault="00E80C0A" w:rsidP="00511854">
      <w:pPr>
        <w:rPr>
          <w:rFonts w:ascii="Times New Roman" w:hAnsi="Times New Roman" w:cs="Times New Roman"/>
          <w:sz w:val="24"/>
          <w:szCs w:val="24"/>
        </w:rPr>
      </w:pPr>
      <w:r w:rsidRPr="00E80C0A">
        <w:rPr>
          <w:rFonts w:ascii="Times New Roman" w:hAnsi="Times New Roman" w:cs="Times New Roman"/>
          <w:b/>
          <w:sz w:val="24"/>
          <w:szCs w:val="24"/>
        </w:rPr>
        <w:t>Metodai</w:t>
      </w:r>
      <w:r>
        <w:rPr>
          <w:rFonts w:ascii="Times New Roman" w:hAnsi="Times New Roman" w:cs="Times New Roman"/>
          <w:sz w:val="24"/>
          <w:szCs w:val="24"/>
        </w:rPr>
        <w:t>:</w:t>
      </w:r>
    </w:p>
    <w:p w:rsidR="00E80C0A" w:rsidRDefault="00E80C0A" w:rsidP="00511854">
      <w:pPr>
        <w:rPr>
          <w:rFonts w:ascii="Times New Roman" w:hAnsi="Times New Roman" w:cs="Times New Roman"/>
          <w:sz w:val="24"/>
          <w:szCs w:val="24"/>
        </w:rPr>
      </w:pPr>
      <w:r>
        <w:rPr>
          <w:rFonts w:ascii="Times New Roman" w:hAnsi="Times New Roman" w:cs="Times New Roman"/>
          <w:sz w:val="24"/>
          <w:szCs w:val="24"/>
        </w:rPr>
        <w:t>Grupinis darbas, darbas su IKT</w:t>
      </w:r>
    </w:p>
    <w:p w:rsidR="00E80C0A" w:rsidRDefault="00E80C0A" w:rsidP="00511854">
      <w:pPr>
        <w:rPr>
          <w:rFonts w:ascii="Times New Roman" w:hAnsi="Times New Roman" w:cs="Times New Roman"/>
          <w:sz w:val="24"/>
          <w:szCs w:val="24"/>
        </w:rPr>
      </w:pPr>
      <w:r w:rsidRPr="00E80C0A">
        <w:rPr>
          <w:rFonts w:ascii="Times New Roman" w:hAnsi="Times New Roman" w:cs="Times New Roman"/>
          <w:b/>
          <w:sz w:val="24"/>
          <w:szCs w:val="24"/>
        </w:rPr>
        <w:t>Vieta</w:t>
      </w:r>
      <w:r>
        <w:rPr>
          <w:rFonts w:ascii="Times New Roman" w:hAnsi="Times New Roman" w:cs="Times New Roman"/>
          <w:sz w:val="24"/>
          <w:szCs w:val="24"/>
        </w:rPr>
        <w:t xml:space="preserve">: </w:t>
      </w:r>
    </w:p>
    <w:p w:rsidR="00E80C0A" w:rsidRDefault="00E80C0A" w:rsidP="00511854">
      <w:pPr>
        <w:rPr>
          <w:rFonts w:ascii="Times New Roman" w:hAnsi="Times New Roman" w:cs="Times New Roman"/>
          <w:sz w:val="24"/>
          <w:szCs w:val="24"/>
        </w:rPr>
      </w:pPr>
      <w:r>
        <w:rPr>
          <w:rFonts w:ascii="Times New Roman" w:hAnsi="Times New Roman" w:cs="Times New Roman"/>
          <w:sz w:val="24"/>
          <w:szCs w:val="24"/>
        </w:rPr>
        <w:t xml:space="preserve">Vilniaus centras. Veiksmą galima pradėti nuo V. Kudirkos aikštės, baigti </w:t>
      </w:r>
      <w:r w:rsidR="00E42756">
        <w:rPr>
          <w:rFonts w:ascii="Times New Roman" w:hAnsi="Times New Roman" w:cs="Times New Roman"/>
          <w:sz w:val="24"/>
          <w:szCs w:val="24"/>
        </w:rPr>
        <w:t>Reformatų</w:t>
      </w:r>
      <w:r>
        <w:rPr>
          <w:rFonts w:ascii="Times New Roman" w:hAnsi="Times New Roman" w:cs="Times New Roman"/>
          <w:sz w:val="24"/>
          <w:szCs w:val="24"/>
        </w:rPr>
        <w:t xml:space="preserve"> aikštėje, tačiau tiek pradžios, tiek pabaigos vietą mokytojas gali pasirinkti savo nuožiūra.</w:t>
      </w:r>
    </w:p>
    <w:p w:rsidR="00E80C0A" w:rsidRDefault="00E80C0A" w:rsidP="00511854">
      <w:pPr>
        <w:rPr>
          <w:rFonts w:ascii="Times New Roman" w:hAnsi="Times New Roman" w:cs="Times New Roman"/>
          <w:sz w:val="24"/>
          <w:szCs w:val="24"/>
        </w:rPr>
      </w:pPr>
      <w:r w:rsidRPr="00E80C0A">
        <w:rPr>
          <w:rFonts w:ascii="Times New Roman" w:hAnsi="Times New Roman" w:cs="Times New Roman"/>
          <w:b/>
          <w:sz w:val="24"/>
          <w:szCs w:val="24"/>
        </w:rPr>
        <w:t>Klasė</w:t>
      </w:r>
      <w:r>
        <w:rPr>
          <w:rFonts w:ascii="Times New Roman" w:hAnsi="Times New Roman" w:cs="Times New Roman"/>
          <w:sz w:val="24"/>
          <w:szCs w:val="24"/>
        </w:rPr>
        <w:t>:</w:t>
      </w:r>
    </w:p>
    <w:p w:rsidR="00E80C0A" w:rsidRDefault="00E80C0A" w:rsidP="00511854">
      <w:pPr>
        <w:rPr>
          <w:rFonts w:ascii="Times New Roman" w:hAnsi="Times New Roman" w:cs="Times New Roman"/>
          <w:sz w:val="24"/>
          <w:szCs w:val="24"/>
        </w:rPr>
      </w:pPr>
      <w:r>
        <w:rPr>
          <w:rFonts w:ascii="Times New Roman" w:hAnsi="Times New Roman" w:cs="Times New Roman"/>
          <w:sz w:val="24"/>
          <w:szCs w:val="24"/>
        </w:rPr>
        <w:t>7-8 kl. (visa arba pogrupis)</w:t>
      </w:r>
    </w:p>
    <w:p w:rsidR="00E80C0A" w:rsidRDefault="00E80C0A" w:rsidP="00511854">
      <w:pPr>
        <w:rPr>
          <w:rFonts w:ascii="Times New Roman" w:hAnsi="Times New Roman" w:cs="Times New Roman"/>
          <w:b/>
          <w:sz w:val="24"/>
          <w:szCs w:val="24"/>
        </w:rPr>
      </w:pPr>
      <w:r>
        <w:rPr>
          <w:rFonts w:ascii="Times New Roman" w:hAnsi="Times New Roman" w:cs="Times New Roman"/>
          <w:b/>
          <w:sz w:val="24"/>
          <w:szCs w:val="24"/>
        </w:rPr>
        <w:t>Veiklos:</w:t>
      </w:r>
    </w:p>
    <w:p w:rsidR="00E80C0A" w:rsidRDefault="00E80C0A" w:rsidP="00511854">
      <w:pPr>
        <w:rPr>
          <w:rFonts w:ascii="Times New Roman" w:hAnsi="Times New Roman" w:cs="Times New Roman"/>
          <w:sz w:val="24"/>
          <w:szCs w:val="24"/>
        </w:rPr>
      </w:pPr>
      <w:r w:rsidRPr="00E80C0A">
        <w:rPr>
          <w:rFonts w:ascii="Times New Roman" w:hAnsi="Times New Roman" w:cs="Times New Roman"/>
          <w:b/>
          <w:sz w:val="24"/>
          <w:szCs w:val="24"/>
          <w:u w:val="single"/>
        </w:rPr>
        <w:t>Pasiruošimas pamokai:</w:t>
      </w:r>
      <w:r w:rsidRPr="00E80C0A">
        <w:rPr>
          <w:rFonts w:ascii="Times New Roman" w:hAnsi="Times New Roman" w:cs="Times New Roman"/>
          <w:sz w:val="24"/>
          <w:szCs w:val="24"/>
        </w:rPr>
        <w:t xml:space="preserve"> </w:t>
      </w:r>
      <w:r>
        <w:rPr>
          <w:rFonts w:ascii="Times New Roman" w:hAnsi="Times New Roman" w:cs="Times New Roman"/>
          <w:sz w:val="24"/>
          <w:szCs w:val="24"/>
        </w:rPr>
        <w:br/>
        <w:t xml:space="preserve">1. Mokytojas turėtų instruktuoti mokinius apie saugų elgesį gatvėje, turėti mokinių kontaktus, sutarti, kad mokiniai neatsiskirs nuo grupės. </w:t>
      </w:r>
    </w:p>
    <w:p w:rsidR="00E80C0A" w:rsidRDefault="00E80C0A" w:rsidP="00511854">
      <w:pPr>
        <w:rPr>
          <w:rFonts w:ascii="Times New Roman" w:hAnsi="Times New Roman" w:cs="Times New Roman"/>
          <w:sz w:val="24"/>
          <w:szCs w:val="24"/>
        </w:rPr>
      </w:pPr>
      <w:r>
        <w:rPr>
          <w:rFonts w:ascii="Times New Roman" w:hAnsi="Times New Roman" w:cs="Times New Roman"/>
          <w:sz w:val="24"/>
          <w:szCs w:val="24"/>
        </w:rPr>
        <w:lastRenderedPageBreak/>
        <w:t>2. Mokytojui reikia pasidaryti užduočių nuotraukas/ekrano nuotraukas su užduotimis. Atsispausdinti taškų lentelę. (Galima ir taškų sistemos nenaudoti, o tiesiog žymėti ar užduotis atlikta, ar ne).</w:t>
      </w:r>
    </w:p>
    <w:p w:rsidR="00E80C0A" w:rsidRDefault="00E80C0A" w:rsidP="00511854">
      <w:pPr>
        <w:rPr>
          <w:rFonts w:ascii="Times New Roman" w:hAnsi="Times New Roman" w:cs="Times New Roman"/>
          <w:sz w:val="24"/>
          <w:szCs w:val="24"/>
        </w:rPr>
      </w:pPr>
      <w:r>
        <w:rPr>
          <w:rFonts w:ascii="Times New Roman" w:hAnsi="Times New Roman" w:cs="Times New Roman"/>
          <w:sz w:val="24"/>
          <w:szCs w:val="24"/>
        </w:rPr>
        <w:t>3. Mobilūs įrenginiai turi būti pakrautomis baterijomis, kad užtektų 2-3 val. darbui.</w:t>
      </w:r>
    </w:p>
    <w:p w:rsidR="00E80C0A" w:rsidRDefault="00E80C0A" w:rsidP="00511854">
      <w:pPr>
        <w:rPr>
          <w:rFonts w:ascii="Times New Roman" w:hAnsi="Times New Roman" w:cs="Times New Roman"/>
          <w:sz w:val="24"/>
          <w:szCs w:val="24"/>
        </w:rPr>
      </w:pPr>
      <w:r>
        <w:rPr>
          <w:rFonts w:ascii="Times New Roman" w:hAnsi="Times New Roman" w:cs="Times New Roman"/>
          <w:sz w:val="24"/>
          <w:szCs w:val="24"/>
        </w:rPr>
        <w:t>4. Su mokiniais reikia nuvykti į pradžios tašką.</w:t>
      </w:r>
    </w:p>
    <w:p w:rsidR="00E80C0A" w:rsidRDefault="00E80C0A" w:rsidP="00511854">
      <w:pPr>
        <w:rPr>
          <w:rFonts w:ascii="Times New Roman" w:hAnsi="Times New Roman" w:cs="Times New Roman"/>
          <w:sz w:val="24"/>
          <w:szCs w:val="24"/>
        </w:rPr>
      </w:pPr>
      <w:r>
        <w:rPr>
          <w:rFonts w:ascii="Times New Roman" w:hAnsi="Times New Roman" w:cs="Times New Roman"/>
          <w:sz w:val="24"/>
          <w:szCs w:val="24"/>
        </w:rPr>
        <w:t>5. Mokytojas pagal grupių skaičių pasidėlioja atitinkamą maršrutų eiliškumą. Dėl laiko stokos galima objektų skaičių mažinti.</w:t>
      </w:r>
    </w:p>
    <w:p w:rsidR="00E42756" w:rsidRDefault="00E42756" w:rsidP="00511854">
      <w:pPr>
        <w:rPr>
          <w:rFonts w:ascii="Times New Roman" w:hAnsi="Times New Roman" w:cs="Times New Roman"/>
          <w:sz w:val="24"/>
          <w:szCs w:val="24"/>
        </w:rPr>
      </w:pPr>
      <w:r>
        <w:rPr>
          <w:rFonts w:ascii="Times New Roman" w:hAnsi="Times New Roman" w:cs="Times New Roman"/>
          <w:sz w:val="24"/>
          <w:szCs w:val="24"/>
        </w:rPr>
        <w:t>6. Naudinga turėti pirmosios pagalbos vaistinėlę (ar bent jau keletą pleistrų).</w:t>
      </w:r>
    </w:p>
    <w:p w:rsidR="00E80C0A" w:rsidRDefault="00E80C0A" w:rsidP="00511854">
      <w:pPr>
        <w:rPr>
          <w:rFonts w:ascii="Times New Roman" w:hAnsi="Times New Roman" w:cs="Times New Roman"/>
          <w:b/>
          <w:sz w:val="24"/>
          <w:szCs w:val="24"/>
        </w:rPr>
      </w:pPr>
      <w:r w:rsidRPr="00E42756">
        <w:rPr>
          <w:rFonts w:ascii="Times New Roman" w:hAnsi="Times New Roman" w:cs="Times New Roman"/>
          <w:b/>
          <w:sz w:val="24"/>
          <w:szCs w:val="24"/>
          <w:u w:val="single"/>
        </w:rPr>
        <w:t>Įvadas</w:t>
      </w:r>
      <w:r w:rsidRPr="00E80C0A">
        <w:rPr>
          <w:rFonts w:ascii="Times New Roman" w:hAnsi="Times New Roman" w:cs="Times New Roman"/>
          <w:b/>
          <w:sz w:val="24"/>
          <w:szCs w:val="24"/>
        </w:rPr>
        <w:t>:</w:t>
      </w:r>
    </w:p>
    <w:p w:rsidR="00E42756" w:rsidRDefault="00E80C0A" w:rsidP="00E42756">
      <w:pPr>
        <w:rPr>
          <w:rFonts w:ascii="Times New Roman" w:hAnsi="Times New Roman" w:cs="Times New Roman"/>
          <w:sz w:val="24"/>
          <w:szCs w:val="24"/>
        </w:rPr>
      </w:pPr>
      <w:r w:rsidRPr="00E80C0A">
        <w:rPr>
          <w:rFonts w:ascii="Times New Roman" w:hAnsi="Times New Roman" w:cs="Times New Roman"/>
          <w:sz w:val="24"/>
          <w:szCs w:val="24"/>
        </w:rPr>
        <w:t>Mokiniai</w:t>
      </w:r>
      <w:r>
        <w:rPr>
          <w:rFonts w:ascii="Times New Roman" w:hAnsi="Times New Roman" w:cs="Times New Roman"/>
          <w:sz w:val="24"/>
          <w:szCs w:val="24"/>
        </w:rPr>
        <w:t xml:space="preserve"> padalinami į grupes. </w:t>
      </w:r>
      <w:r w:rsidR="00E42756">
        <w:rPr>
          <w:rFonts w:ascii="Times New Roman" w:hAnsi="Times New Roman" w:cs="Times New Roman"/>
          <w:sz w:val="24"/>
          <w:szCs w:val="24"/>
        </w:rPr>
        <w:t xml:space="preserve">Primenamos saugaus elgesio mieste taisyklės. </w:t>
      </w:r>
      <w:r>
        <w:rPr>
          <w:rFonts w:ascii="Times New Roman" w:hAnsi="Times New Roman" w:cs="Times New Roman"/>
          <w:sz w:val="24"/>
          <w:szCs w:val="24"/>
        </w:rPr>
        <w:t>Mokinia</w:t>
      </w:r>
      <w:r w:rsidRPr="00E80C0A">
        <w:rPr>
          <w:rFonts w:ascii="Times New Roman" w:hAnsi="Times New Roman" w:cs="Times New Roman"/>
          <w:sz w:val="24"/>
          <w:szCs w:val="24"/>
        </w:rPr>
        <w:t>ms</w:t>
      </w:r>
      <w:r>
        <w:rPr>
          <w:rFonts w:ascii="Times New Roman" w:hAnsi="Times New Roman" w:cs="Times New Roman"/>
          <w:sz w:val="24"/>
          <w:szCs w:val="24"/>
        </w:rPr>
        <w:t xml:space="preserve"> pristatoma eiga</w:t>
      </w:r>
      <w:r w:rsidR="00E42756">
        <w:rPr>
          <w:rFonts w:ascii="Times New Roman" w:hAnsi="Times New Roman" w:cs="Times New Roman"/>
          <w:sz w:val="24"/>
          <w:szCs w:val="24"/>
        </w:rPr>
        <w:t>. Būtina mokiniams paaiškinti užduoties prasmę, esmę, vertinimą, informuoti apie atlikimo laiką. Reiktų paaiškinti kiek iš viso bus objektų, kuriuos reiks surasti pagal duotus nurodymus anglų kalba. Akcentuojame, kad mokiniai rašydami mokytojai irgi turi naudoti kuo taisyklingesnę mokomąją kalbą.</w:t>
      </w:r>
    </w:p>
    <w:p w:rsidR="00E42756" w:rsidRPr="00E42756" w:rsidRDefault="00E42756" w:rsidP="00511854">
      <w:pPr>
        <w:rPr>
          <w:rFonts w:ascii="Times New Roman" w:hAnsi="Times New Roman" w:cs="Times New Roman"/>
          <w:b/>
          <w:sz w:val="24"/>
          <w:szCs w:val="24"/>
          <w:u w:val="single"/>
        </w:rPr>
      </w:pPr>
      <w:r w:rsidRPr="00E42756">
        <w:rPr>
          <w:rFonts w:ascii="Times New Roman" w:hAnsi="Times New Roman" w:cs="Times New Roman"/>
          <w:b/>
          <w:sz w:val="24"/>
          <w:szCs w:val="24"/>
          <w:u w:val="single"/>
        </w:rPr>
        <w:t>Pagrindinė dalis:</w:t>
      </w:r>
    </w:p>
    <w:p w:rsidR="00E42756" w:rsidRDefault="00E42756" w:rsidP="00E42756">
      <w:pPr>
        <w:rPr>
          <w:rFonts w:ascii="Times New Roman" w:hAnsi="Times New Roman" w:cs="Times New Roman"/>
          <w:sz w:val="24"/>
          <w:szCs w:val="24"/>
        </w:rPr>
      </w:pPr>
      <w:r>
        <w:rPr>
          <w:rFonts w:ascii="Times New Roman" w:hAnsi="Times New Roman" w:cs="Times New Roman"/>
          <w:sz w:val="24"/>
          <w:szCs w:val="24"/>
        </w:rPr>
        <w:t xml:space="preserve">Mokinių grupė gauna po vieną užduotį (pirmą galima įteikti atspausdintą ant popieriaus). Užduoties atsakymus turės siųsti mokytojai sutartu būdu. Ją įvykdę teisingai, gaus kitą. Užduočių eiliškumas grupėms neturėtų sutapti. Mokytojas, gavęs </w:t>
      </w:r>
      <w:proofErr w:type="spellStart"/>
      <w:r>
        <w:rPr>
          <w:rFonts w:ascii="Times New Roman" w:hAnsi="Times New Roman" w:cs="Times New Roman"/>
          <w:sz w:val="24"/>
          <w:szCs w:val="24"/>
        </w:rPr>
        <w:t>ats</w:t>
      </w:r>
      <w:proofErr w:type="spellEnd"/>
      <w:r>
        <w:rPr>
          <w:rFonts w:ascii="Times New Roman" w:hAnsi="Times New Roman" w:cs="Times New Roman"/>
          <w:sz w:val="24"/>
          <w:szCs w:val="24"/>
        </w:rPr>
        <w:t xml:space="preserve">., patvirtina grupei, kad atsakymas teisingas ir duoda kitą užduotį. Jei atsakymas neteisingas arba tik iš dalies, primena, kad reiktų pataisyti ar pan. ir laukia kito/patikslinto </w:t>
      </w:r>
      <w:proofErr w:type="spellStart"/>
      <w:r>
        <w:rPr>
          <w:rFonts w:ascii="Times New Roman" w:hAnsi="Times New Roman" w:cs="Times New Roman"/>
          <w:sz w:val="24"/>
          <w:szCs w:val="24"/>
        </w:rPr>
        <w:t>ats</w:t>
      </w:r>
      <w:proofErr w:type="spellEnd"/>
      <w:r>
        <w:rPr>
          <w:rFonts w:ascii="Times New Roman" w:hAnsi="Times New Roman" w:cs="Times New Roman"/>
          <w:sz w:val="24"/>
          <w:szCs w:val="24"/>
        </w:rPr>
        <w:t>.</w:t>
      </w:r>
      <w:r w:rsidR="00695AB6">
        <w:rPr>
          <w:rFonts w:ascii="Times New Roman" w:hAnsi="Times New Roman" w:cs="Times New Roman"/>
          <w:sz w:val="24"/>
          <w:szCs w:val="24"/>
        </w:rPr>
        <w:t xml:space="preserve"> Pamoka baigiama kai pirmoji grupė atlieka visas užduotis. Tuomet jai ir visoms kitoms grupėms išsiunčiamos mokytojo buvimo koordinatės (integracija su geografija). </w:t>
      </w:r>
    </w:p>
    <w:p w:rsidR="00E42756" w:rsidRDefault="00E42756" w:rsidP="00511854">
      <w:pPr>
        <w:rPr>
          <w:rFonts w:ascii="Times New Roman" w:hAnsi="Times New Roman" w:cs="Times New Roman"/>
          <w:sz w:val="24"/>
          <w:szCs w:val="24"/>
        </w:rPr>
      </w:pPr>
      <w:r w:rsidRPr="00695AB6">
        <w:rPr>
          <w:rFonts w:ascii="Times New Roman" w:hAnsi="Times New Roman" w:cs="Times New Roman"/>
          <w:b/>
          <w:sz w:val="24"/>
          <w:szCs w:val="24"/>
          <w:u w:val="single"/>
        </w:rPr>
        <w:t>Refleksija</w:t>
      </w:r>
      <w:r>
        <w:rPr>
          <w:rFonts w:ascii="Times New Roman" w:hAnsi="Times New Roman" w:cs="Times New Roman"/>
          <w:sz w:val="24"/>
          <w:szCs w:val="24"/>
        </w:rPr>
        <w:t>:</w:t>
      </w:r>
    </w:p>
    <w:p w:rsidR="00E42756" w:rsidRDefault="00695AB6" w:rsidP="00511854">
      <w:pPr>
        <w:rPr>
          <w:rFonts w:ascii="Times New Roman" w:hAnsi="Times New Roman" w:cs="Times New Roman"/>
          <w:sz w:val="24"/>
          <w:szCs w:val="24"/>
        </w:rPr>
      </w:pPr>
      <w:r>
        <w:rPr>
          <w:rFonts w:ascii="Times New Roman" w:hAnsi="Times New Roman" w:cs="Times New Roman"/>
          <w:sz w:val="24"/>
          <w:szCs w:val="24"/>
        </w:rPr>
        <w:t>Siūlau žaidimą baigti nurodant tarkim prie Pylimo g. 9 pastato sienos (Reformatų parke), ant kurios yra gatvės meno piešinys:</w:t>
      </w:r>
    </w:p>
    <w:p w:rsidR="00695AB6" w:rsidRDefault="00695AB6" w:rsidP="0051185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8A9C80">
            <wp:extent cx="5473700" cy="3009465"/>
            <wp:effectExtent l="0" t="0" r="0" b="63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11081" cy="3030017"/>
                    </a:xfrm>
                    <a:prstGeom prst="rect">
                      <a:avLst/>
                    </a:prstGeom>
                    <a:noFill/>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br/>
        <w:t xml:space="preserve">(Nuotrauka miesto mero V. </w:t>
      </w:r>
      <w:proofErr w:type="spellStart"/>
      <w:r>
        <w:rPr>
          <w:rFonts w:ascii="Times New Roman" w:hAnsi="Times New Roman" w:cs="Times New Roman"/>
          <w:sz w:val="24"/>
          <w:szCs w:val="24"/>
        </w:rPr>
        <w:t>Benkunsko</w:t>
      </w:r>
      <w:proofErr w:type="spellEnd"/>
      <w:r>
        <w:rPr>
          <w:rFonts w:ascii="Times New Roman" w:hAnsi="Times New Roman" w:cs="Times New Roman"/>
          <w:sz w:val="24"/>
          <w:szCs w:val="24"/>
        </w:rPr>
        <w:t>)</w:t>
      </w:r>
    </w:p>
    <w:p w:rsidR="00695AB6" w:rsidRPr="00E80C0A" w:rsidRDefault="00695AB6" w:rsidP="00511854">
      <w:pPr>
        <w:rPr>
          <w:rFonts w:ascii="Times New Roman" w:hAnsi="Times New Roman" w:cs="Times New Roman"/>
          <w:sz w:val="24"/>
          <w:szCs w:val="24"/>
        </w:rPr>
      </w:pPr>
      <w:r>
        <w:rPr>
          <w:rFonts w:ascii="Times New Roman" w:hAnsi="Times New Roman" w:cs="Times New Roman"/>
          <w:sz w:val="24"/>
          <w:szCs w:val="24"/>
        </w:rPr>
        <w:t>Mokiniai, žiūrėdami į piešinį turėtų pagalvoti kaip jautėsi šios pamokos metu, rasti jų savijautą labiausiai atitinkantį žmogeliuką ir apibūdinti kodėl.</w:t>
      </w:r>
    </w:p>
    <w:p w:rsidR="004002CB" w:rsidRDefault="004002CB" w:rsidP="004002CB">
      <w:pPr>
        <w:rPr>
          <w:rFonts w:ascii="Times New Roman" w:hAnsi="Times New Roman" w:cs="Times New Roman"/>
          <w:sz w:val="24"/>
          <w:szCs w:val="24"/>
          <w:lang w:val="en-US"/>
        </w:rPr>
      </w:pPr>
      <w:bookmarkStart w:id="0" w:name="_GoBack"/>
      <w:bookmarkEnd w:id="0"/>
    </w:p>
    <w:sectPr w:rsidR="004002CB" w:rsidSect="00DD1812">
      <w:pgSz w:w="11906" w:h="16838"/>
      <w:pgMar w:top="709"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5D28"/>
    <w:multiLevelType w:val="hybridMultilevel"/>
    <w:tmpl w:val="33E2D456"/>
    <w:lvl w:ilvl="0" w:tplc="04270001">
      <w:start w:val="1"/>
      <w:numFmt w:val="bullet"/>
      <w:lvlText w:val=""/>
      <w:lvlJc w:val="left"/>
      <w:pPr>
        <w:ind w:left="12240" w:hanging="360"/>
      </w:pPr>
      <w:rPr>
        <w:rFonts w:ascii="Symbol" w:hAnsi="Symbol" w:hint="default"/>
      </w:rPr>
    </w:lvl>
    <w:lvl w:ilvl="1" w:tplc="04270003" w:tentative="1">
      <w:start w:val="1"/>
      <w:numFmt w:val="bullet"/>
      <w:lvlText w:val="o"/>
      <w:lvlJc w:val="left"/>
      <w:pPr>
        <w:ind w:left="12960" w:hanging="360"/>
      </w:pPr>
      <w:rPr>
        <w:rFonts w:ascii="Courier New" w:hAnsi="Courier New" w:cs="Courier New" w:hint="default"/>
      </w:rPr>
    </w:lvl>
    <w:lvl w:ilvl="2" w:tplc="04270005" w:tentative="1">
      <w:start w:val="1"/>
      <w:numFmt w:val="bullet"/>
      <w:lvlText w:val=""/>
      <w:lvlJc w:val="left"/>
      <w:pPr>
        <w:ind w:left="13680" w:hanging="360"/>
      </w:pPr>
      <w:rPr>
        <w:rFonts w:ascii="Wingdings" w:hAnsi="Wingdings" w:hint="default"/>
      </w:rPr>
    </w:lvl>
    <w:lvl w:ilvl="3" w:tplc="04270001" w:tentative="1">
      <w:start w:val="1"/>
      <w:numFmt w:val="bullet"/>
      <w:lvlText w:val=""/>
      <w:lvlJc w:val="left"/>
      <w:pPr>
        <w:ind w:left="14400" w:hanging="360"/>
      </w:pPr>
      <w:rPr>
        <w:rFonts w:ascii="Symbol" w:hAnsi="Symbol" w:hint="default"/>
      </w:rPr>
    </w:lvl>
    <w:lvl w:ilvl="4" w:tplc="04270003" w:tentative="1">
      <w:start w:val="1"/>
      <w:numFmt w:val="bullet"/>
      <w:lvlText w:val="o"/>
      <w:lvlJc w:val="left"/>
      <w:pPr>
        <w:ind w:left="15120" w:hanging="360"/>
      </w:pPr>
      <w:rPr>
        <w:rFonts w:ascii="Courier New" w:hAnsi="Courier New" w:cs="Courier New" w:hint="default"/>
      </w:rPr>
    </w:lvl>
    <w:lvl w:ilvl="5" w:tplc="04270005" w:tentative="1">
      <w:start w:val="1"/>
      <w:numFmt w:val="bullet"/>
      <w:lvlText w:val=""/>
      <w:lvlJc w:val="left"/>
      <w:pPr>
        <w:ind w:left="15840" w:hanging="360"/>
      </w:pPr>
      <w:rPr>
        <w:rFonts w:ascii="Wingdings" w:hAnsi="Wingdings" w:hint="default"/>
      </w:rPr>
    </w:lvl>
    <w:lvl w:ilvl="6" w:tplc="04270001" w:tentative="1">
      <w:start w:val="1"/>
      <w:numFmt w:val="bullet"/>
      <w:lvlText w:val=""/>
      <w:lvlJc w:val="left"/>
      <w:pPr>
        <w:ind w:left="16560" w:hanging="360"/>
      </w:pPr>
      <w:rPr>
        <w:rFonts w:ascii="Symbol" w:hAnsi="Symbol" w:hint="default"/>
      </w:rPr>
    </w:lvl>
    <w:lvl w:ilvl="7" w:tplc="04270003" w:tentative="1">
      <w:start w:val="1"/>
      <w:numFmt w:val="bullet"/>
      <w:lvlText w:val="o"/>
      <w:lvlJc w:val="left"/>
      <w:pPr>
        <w:ind w:left="17280" w:hanging="360"/>
      </w:pPr>
      <w:rPr>
        <w:rFonts w:ascii="Courier New" w:hAnsi="Courier New" w:cs="Courier New" w:hint="default"/>
      </w:rPr>
    </w:lvl>
    <w:lvl w:ilvl="8" w:tplc="04270005" w:tentative="1">
      <w:start w:val="1"/>
      <w:numFmt w:val="bullet"/>
      <w:lvlText w:val=""/>
      <w:lvlJc w:val="left"/>
      <w:pPr>
        <w:ind w:left="18000" w:hanging="360"/>
      </w:pPr>
      <w:rPr>
        <w:rFonts w:ascii="Wingdings" w:hAnsi="Wingdings" w:hint="default"/>
      </w:rPr>
    </w:lvl>
  </w:abstractNum>
  <w:abstractNum w:abstractNumId="1" w15:restartNumberingAfterBreak="0">
    <w:nsid w:val="29C80FC7"/>
    <w:multiLevelType w:val="hybridMultilevel"/>
    <w:tmpl w:val="F772987A"/>
    <w:lvl w:ilvl="0" w:tplc="04270001">
      <w:start w:val="1"/>
      <w:numFmt w:val="bullet"/>
      <w:lvlText w:val=""/>
      <w:lvlJc w:val="left"/>
      <w:pPr>
        <w:ind w:left="9360" w:hanging="360"/>
      </w:pPr>
      <w:rPr>
        <w:rFonts w:ascii="Symbol" w:hAnsi="Symbol" w:hint="default"/>
      </w:rPr>
    </w:lvl>
    <w:lvl w:ilvl="1" w:tplc="04270003" w:tentative="1">
      <w:start w:val="1"/>
      <w:numFmt w:val="bullet"/>
      <w:lvlText w:val="o"/>
      <w:lvlJc w:val="left"/>
      <w:pPr>
        <w:ind w:left="10080" w:hanging="360"/>
      </w:pPr>
      <w:rPr>
        <w:rFonts w:ascii="Courier New" w:hAnsi="Courier New" w:cs="Courier New" w:hint="default"/>
      </w:rPr>
    </w:lvl>
    <w:lvl w:ilvl="2" w:tplc="04270005" w:tentative="1">
      <w:start w:val="1"/>
      <w:numFmt w:val="bullet"/>
      <w:lvlText w:val=""/>
      <w:lvlJc w:val="left"/>
      <w:pPr>
        <w:ind w:left="10800" w:hanging="360"/>
      </w:pPr>
      <w:rPr>
        <w:rFonts w:ascii="Wingdings" w:hAnsi="Wingdings" w:hint="default"/>
      </w:rPr>
    </w:lvl>
    <w:lvl w:ilvl="3" w:tplc="04270001" w:tentative="1">
      <w:start w:val="1"/>
      <w:numFmt w:val="bullet"/>
      <w:lvlText w:val=""/>
      <w:lvlJc w:val="left"/>
      <w:pPr>
        <w:ind w:left="11520" w:hanging="360"/>
      </w:pPr>
      <w:rPr>
        <w:rFonts w:ascii="Symbol" w:hAnsi="Symbol" w:hint="default"/>
      </w:rPr>
    </w:lvl>
    <w:lvl w:ilvl="4" w:tplc="04270003" w:tentative="1">
      <w:start w:val="1"/>
      <w:numFmt w:val="bullet"/>
      <w:lvlText w:val="o"/>
      <w:lvlJc w:val="left"/>
      <w:pPr>
        <w:ind w:left="12240" w:hanging="360"/>
      </w:pPr>
      <w:rPr>
        <w:rFonts w:ascii="Courier New" w:hAnsi="Courier New" w:cs="Courier New" w:hint="default"/>
      </w:rPr>
    </w:lvl>
    <w:lvl w:ilvl="5" w:tplc="04270005" w:tentative="1">
      <w:start w:val="1"/>
      <w:numFmt w:val="bullet"/>
      <w:lvlText w:val=""/>
      <w:lvlJc w:val="left"/>
      <w:pPr>
        <w:ind w:left="12960" w:hanging="360"/>
      </w:pPr>
      <w:rPr>
        <w:rFonts w:ascii="Wingdings" w:hAnsi="Wingdings" w:hint="default"/>
      </w:rPr>
    </w:lvl>
    <w:lvl w:ilvl="6" w:tplc="04270001" w:tentative="1">
      <w:start w:val="1"/>
      <w:numFmt w:val="bullet"/>
      <w:lvlText w:val=""/>
      <w:lvlJc w:val="left"/>
      <w:pPr>
        <w:ind w:left="13680" w:hanging="360"/>
      </w:pPr>
      <w:rPr>
        <w:rFonts w:ascii="Symbol" w:hAnsi="Symbol" w:hint="default"/>
      </w:rPr>
    </w:lvl>
    <w:lvl w:ilvl="7" w:tplc="04270003" w:tentative="1">
      <w:start w:val="1"/>
      <w:numFmt w:val="bullet"/>
      <w:lvlText w:val="o"/>
      <w:lvlJc w:val="left"/>
      <w:pPr>
        <w:ind w:left="14400" w:hanging="360"/>
      </w:pPr>
      <w:rPr>
        <w:rFonts w:ascii="Courier New" w:hAnsi="Courier New" w:cs="Courier New" w:hint="default"/>
      </w:rPr>
    </w:lvl>
    <w:lvl w:ilvl="8" w:tplc="04270005" w:tentative="1">
      <w:start w:val="1"/>
      <w:numFmt w:val="bullet"/>
      <w:lvlText w:val=""/>
      <w:lvlJc w:val="left"/>
      <w:pPr>
        <w:ind w:left="15120" w:hanging="360"/>
      </w:pPr>
      <w:rPr>
        <w:rFonts w:ascii="Wingdings" w:hAnsi="Wingdings" w:hint="default"/>
      </w:rPr>
    </w:lvl>
  </w:abstractNum>
  <w:abstractNum w:abstractNumId="2" w15:restartNumberingAfterBreak="0">
    <w:nsid w:val="41133117"/>
    <w:multiLevelType w:val="hybridMultilevel"/>
    <w:tmpl w:val="D7FC6F68"/>
    <w:lvl w:ilvl="0" w:tplc="04270001">
      <w:start w:val="1"/>
      <w:numFmt w:val="bullet"/>
      <w:lvlText w:val=""/>
      <w:lvlJc w:val="left"/>
      <w:pPr>
        <w:ind w:left="3600" w:hanging="360"/>
      </w:pPr>
      <w:rPr>
        <w:rFonts w:ascii="Symbol" w:hAnsi="Symbol" w:hint="default"/>
      </w:rPr>
    </w:lvl>
    <w:lvl w:ilvl="1" w:tplc="04270003" w:tentative="1">
      <w:start w:val="1"/>
      <w:numFmt w:val="bullet"/>
      <w:lvlText w:val="o"/>
      <w:lvlJc w:val="left"/>
      <w:pPr>
        <w:ind w:left="4320" w:hanging="360"/>
      </w:pPr>
      <w:rPr>
        <w:rFonts w:ascii="Courier New" w:hAnsi="Courier New" w:cs="Courier New" w:hint="default"/>
      </w:rPr>
    </w:lvl>
    <w:lvl w:ilvl="2" w:tplc="04270005" w:tentative="1">
      <w:start w:val="1"/>
      <w:numFmt w:val="bullet"/>
      <w:lvlText w:val=""/>
      <w:lvlJc w:val="left"/>
      <w:pPr>
        <w:ind w:left="5040" w:hanging="360"/>
      </w:pPr>
      <w:rPr>
        <w:rFonts w:ascii="Wingdings" w:hAnsi="Wingdings" w:hint="default"/>
      </w:rPr>
    </w:lvl>
    <w:lvl w:ilvl="3" w:tplc="04270001" w:tentative="1">
      <w:start w:val="1"/>
      <w:numFmt w:val="bullet"/>
      <w:lvlText w:val=""/>
      <w:lvlJc w:val="left"/>
      <w:pPr>
        <w:ind w:left="5760" w:hanging="360"/>
      </w:pPr>
      <w:rPr>
        <w:rFonts w:ascii="Symbol" w:hAnsi="Symbol" w:hint="default"/>
      </w:rPr>
    </w:lvl>
    <w:lvl w:ilvl="4" w:tplc="04270003" w:tentative="1">
      <w:start w:val="1"/>
      <w:numFmt w:val="bullet"/>
      <w:lvlText w:val="o"/>
      <w:lvlJc w:val="left"/>
      <w:pPr>
        <w:ind w:left="6480" w:hanging="360"/>
      </w:pPr>
      <w:rPr>
        <w:rFonts w:ascii="Courier New" w:hAnsi="Courier New" w:cs="Courier New" w:hint="default"/>
      </w:rPr>
    </w:lvl>
    <w:lvl w:ilvl="5" w:tplc="04270005" w:tentative="1">
      <w:start w:val="1"/>
      <w:numFmt w:val="bullet"/>
      <w:lvlText w:val=""/>
      <w:lvlJc w:val="left"/>
      <w:pPr>
        <w:ind w:left="7200" w:hanging="360"/>
      </w:pPr>
      <w:rPr>
        <w:rFonts w:ascii="Wingdings" w:hAnsi="Wingdings" w:hint="default"/>
      </w:rPr>
    </w:lvl>
    <w:lvl w:ilvl="6" w:tplc="04270001" w:tentative="1">
      <w:start w:val="1"/>
      <w:numFmt w:val="bullet"/>
      <w:lvlText w:val=""/>
      <w:lvlJc w:val="left"/>
      <w:pPr>
        <w:ind w:left="7920" w:hanging="360"/>
      </w:pPr>
      <w:rPr>
        <w:rFonts w:ascii="Symbol" w:hAnsi="Symbol" w:hint="default"/>
      </w:rPr>
    </w:lvl>
    <w:lvl w:ilvl="7" w:tplc="04270003" w:tentative="1">
      <w:start w:val="1"/>
      <w:numFmt w:val="bullet"/>
      <w:lvlText w:val="o"/>
      <w:lvlJc w:val="left"/>
      <w:pPr>
        <w:ind w:left="8640" w:hanging="360"/>
      </w:pPr>
      <w:rPr>
        <w:rFonts w:ascii="Courier New" w:hAnsi="Courier New" w:cs="Courier New" w:hint="default"/>
      </w:rPr>
    </w:lvl>
    <w:lvl w:ilvl="8" w:tplc="04270005" w:tentative="1">
      <w:start w:val="1"/>
      <w:numFmt w:val="bullet"/>
      <w:lvlText w:val=""/>
      <w:lvlJc w:val="left"/>
      <w:pPr>
        <w:ind w:left="9360" w:hanging="360"/>
      </w:pPr>
      <w:rPr>
        <w:rFonts w:ascii="Wingdings" w:hAnsi="Wingdings" w:hint="default"/>
      </w:rPr>
    </w:lvl>
  </w:abstractNum>
  <w:abstractNum w:abstractNumId="3" w15:restartNumberingAfterBreak="0">
    <w:nsid w:val="517D5DE7"/>
    <w:multiLevelType w:val="hybridMultilevel"/>
    <w:tmpl w:val="7CA2B5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AFE347B"/>
    <w:multiLevelType w:val="hybridMultilevel"/>
    <w:tmpl w:val="2C7CEC7C"/>
    <w:lvl w:ilvl="0" w:tplc="04270001">
      <w:start w:val="1"/>
      <w:numFmt w:val="bullet"/>
      <w:lvlText w:val=""/>
      <w:lvlJc w:val="left"/>
      <w:pPr>
        <w:ind w:left="6480" w:hanging="360"/>
      </w:pPr>
      <w:rPr>
        <w:rFonts w:ascii="Symbol" w:hAnsi="Symbol" w:hint="default"/>
      </w:rPr>
    </w:lvl>
    <w:lvl w:ilvl="1" w:tplc="04270003" w:tentative="1">
      <w:start w:val="1"/>
      <w:numFmt w:val="bullet"/>
      <w:lvlText w:val="o"/>
      <w:lvlJc w:val="left"/>
      <w:pPr>
        <w:ind w:left="7200" w:hanging="360"/>
      </w:pPr>
      <w:rPr>
        <w:rFonts w:ascii="Courier New" w:hAnsi="Courier New" w:cs="Courier New" w:hint="default"/>
      </w:rPr>
    </w:lvl>
    <w:lvl w:ilvl="2" w:tplc="04270005" w:tentative="1">
      <w:start w:val="1"/>
      <w:numFmt w:val="bullet"/>
      <w:lvlText w:val=""/>
      <w:lvlJc w:val="left"/>
      <w:pPr>
        <w:ind w:left="7920" w:hanging="360"/>
      </w:pPr>
      <w:rPr>
        <w:rFonts w:ascii="Wingdings" w:hAnsi="Wingdings" w:hint="default"/>
      </w:rPr>
    </w:lvl>
    <w:lvl w:ilvl="3" w:tplc="04270001" w:tentative="1">
      <w:start w:val="1"/>
      <w:numFmt w:val="bullet"/>
      <w:lvlText w:val=""/>
      <w:lvlJc w:val="left"/>
      <w:pPr>
        <w:ind w:left="8640" w:hanging="360"/>
      </w:pPr>
      <w:rPr>
        <w:rFonts w:ascii="Symbol" w:hAnsi="Symbol" w:hint="default"/>
      </w:rPr>
    </w:lvl>
    <w:lvl w:ilvl="4" w:tplc="04270003" w:tentative="1">
      <w:start w:val="1"/>
      <w:numFmt w:val="bullet"/>
      <w:lvlText w:val="o"/>
      <w:lvlJc w:val="left"/>
      <w:pPr>
        <w:ind w:left="9360" w:hanging="360"/>
      </w:pPr>
      <w:rPr>
        <w:rFonts w:ascii="Courier New" w:hAnsi="Courier New" w:cs="Courier New" w:hint="default"/>
      </w:rPr>
    </w:lvl>
    <w:lvl w:ilvl="5" w:tplc="04270005" w:tentative="1">
      <w:start w:val="1"/>
      <w:numFmt w:val="bullet"/>
      <w:lvlText w:val=""/>
      <w:lvlJc w:val="left"/>
      <w:pPr>
        <w:ind w:left="10080" w:hanging="360"/>
      </w:pPr>
      <w:rPr>
        <w:rFonts w:ascii="Wingdings" w:hAnsi="Wingdings" w:hint="default"/>
      </w:rPr>
    </w:lvl>
    <w:lvl w:ilvl="6" w:tplc="04270001" w:tentative="1">
      <w:start w:val="1"/>
      <w:numFmt w:val="bullet"/>
      <w:lvlText w:val=""/>
      <w:lvlJc w:val="left"/>
      <w:pPr>
        <w:ind w:left="10800" w:hanging="360"/>
      </w:pPr>
      <w:rPr>
        <w:rFonts w:ascii="Symbol" w:hAnsi="Symbol" w:hint="default"/>
      </w:rPr>
    </w:lvl>
    <w:lvl w:ilvl="7" w:tplc="04270003" w:tentative="1">
      <w:start w:val="1"/>
      <w:numFmt w:val="bullet"/>
      <w:lvlText w:val="o"/>
      <w:lvlJc w:val="left"/>
      <w:pPr>
        <w:ind w:left="11520" w:hanging="360"/>
      </w:pPr>
      <w:rPr>
        <w:rFonts w:ascii="Courier New" w:hAnsi="Courier New" w:cs="Courier New" w:hint="default"/>
      </w:rPr>
    </w:lvl>
    <w:lvl w:ilvl="8" w:tplc="04270005" w:tentative="1">
      <w:start w:val="1"/>
      <w:numFmt w:val="bullet"/>
      <w:lvlText w:val=""/>
      <w:lvlJc w:val="left"/>
      <w:pPr>
        <w:ind w:left="12240" w:hanging="360"/>
      </w:pPr>
      <w:rPr>
        <w:rFonts w:ascii="Wingdings" w:hAnsi="Wingdings" w:hint="default"/>
      </w:rPr>
    </w:lvl>
  </w:abstractNum>
  <w:abstractNum w:abstractNumId="5" w15:restartNumberingAfterBreak="0">
    <w:nsid w:val="7CE526F7"/>
    <w:multiLevelType w:val="hybridMultilevel"/>
    <w:tmpl w:val="6F7A06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F24"/>
    <w:rsid w:val="000227E1"/>
    <w:rsid w:val="00146BDD"/>
    <w:rsid w:val="00194E4F"/>
    <w:rsid w:val="001C6AAD"/>
    <w:rsid w:val="001F5B89"/>
    <w:rsid w:val="00245D28"/>
    <w:rsid w:val="002F54C3"/>
    <w:rsid w:val="003A1526"/>
    <w:rsid w:val="003E2342"/>
    <w:rsid w:val="003F3F0B"/>
    <w:rsid w:val="004002CB"/>
    <w:rsid w:val="004150FD"/>
    <w:rsid w:val="00511854"/>
    <w:rsid w:val="005B4B43"/>
    <w:rsid w:val="00623F26"/>
    <w:rsid w:val="00631C78"/>
    <w:rsid w:val="00695AB6"/>
    <w:rsid w:val="006C4B6A"/>
    <w:rsid w:val="006F7ECB"/>
    <w:rsid w:val="00766246"/>
    <w:rsid w:val="007E2CB9"/>
    <w:rsid w:val="00952329"/>
    <w:rsid w:val="009A7AE0"/>
    <w:rsid w:val="00A37971"/>
    <w:rsid w:val="00A96AA5"/>
    <w:rsid w:val="00AF4923"/>
    <w:rsid w:val="00B03721"/>
    <w:rsid w:val="00BA0FD8"/>
    <w:rsid w:val="00C8205C"/>
    <w:rsid w:val="00D865A4"/>
    <w:rsid w:val="00DD1812"/>
    <w:rsid w:val="00E12A96"/>
    <w:rsid w:val="00E42756"/>
    <w:rsid w:val="00E80C0A"/>
    <w:rsid w:val="00EC39BA"/>
    <w:rsid w:val="00EE1F24"/>
    <w:rsid w:val="00EF27D3"/>
    <w:rsid w:val="00FB6E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DC8D"/>
  <w15:chartTrackingRefBased/>
  <w15:docId w15:val="{9512D386-962E-4B00-BD14-C518D533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E1F24"/>
    <w:rPr>
      <w:color w:val="0563C1" w:themeColor="hyperlink"/>
      <w:u w:val="single"/>
    </w:rPr>
  </w:style>
  <w:style w:type="paragraph" w:styleId="Debesliotekstas">
    <w:name w:val="Balloon Text"/>
    <w:basedOn w:val="prastasis"/>
    <w:link w:val="DebesliotekstasDiagrama"/>
    <w:uiPriority w:val="99"/>
    <w:semiHidden/>
    <w:unhideWhenUsed/>
    <w:rsid w:val="00B0372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03721"/>
    <w:rPr>
      <w:rFonts w:ascii="Segoe UI" w:hAnsi="Segoe UI" w:cs="Segoe UI"/>
      <w:sz w:val="18"/>
      <w:szCs w:val="18"/>
    </w:rPr>
  </w:style>
  <w:style w:type="character" w:styleId="Perirtashipersaitas">
    <w:name w:val="FollowedHyperlink"/>
    <w:basedOn w:val="Numatytasispastraiposriftas"/>
    <w:uiPriority w:val="99"/>
    <w:semiHidden/>
    <w:unhideWhenUsed/>
    <w:rsid w:val="001F5B89"/>
    <w:rPr>
      <w:color w:val="954F72" w:themeColor="followedHyperlink"/>
      <w:u w:val="single"/>
    </w:rPr>
  </w:style>
  <w:style w:type="table" w:styleId="Lentelstinklelis">
    <w:name w:val="Table Grid"/>
    <w:basedOn w:val="prastojilentel"/>
    <w:uiPriority w:val="39"/>
    <w:rsid w:val="00D86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45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14471">
      <w:bodyDiv w:val="1"/>
      <w:marLeft w:val="0"/>
      <w:marRight w:val="0"/>
      <w:marTop w:val="0"/>
      <w:marBottom w:val="0"/>
      <w:divBdr>
        <w:top w:val="none" w:sz="0" w:space="0" w:color="auto"/>
        <w:left w:val="none" w:sz="0" w:space="0" w:color="auto"/>
        <w:bottom w:val="none" w:sz="0" w:space="0" w:color="auto"/>
        <w:right w:val="none" w:sz="0" w:space="0" w:color="auto"/>
      </w:divBdr>
      <w:divsChild>
        <w:div w:id="258409002">
          <w:marLeft w:val="0"/>
          <w:marRight w:val="0"/>
          <w:marTop w:val="105"/>
          <w:marBottom w:val="0"/>
          <w:divBdr>
            <w:top w:val="none" w:sz="0" w:space="0" w:color="auto"/>
            <w:left w:val="none" w:sz="0" w:space="0" w:color="auto"/>
            <w:bottom w:val="none" w:sz="0" w:space="0" w:color="auto"/>
            <w:right w:val="none" w:sz="0" w:space="0" w:color="auto"/>
          </w:divBdr>
          <w:divsChild>
            <w:div w:id="137507748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31130888">
      <w:bodyDiv w:val="1"/>
      <w:marLeft w:val="0"/>
      <w:marRight w:val="0"/>
      <w:marTop w:val="0"/>
      <w:marBottom w:val="0"/>
      <w:divBdr>
        <w:top w:val="none" w:sz="0" w:space="0" w:color="auto"/>
        <w:left w:val="none" w:sz="0" w:space="0" w:color="auto"/>
        <w:bottom w:val="none" w:sz="0" w:space="0" w:color="auto"/>
        <w:right w:val="none" w:sz="0" w:space="0" w:color="auto"/>
      </w:divBdr>
    </w:div>
    <w:div w:id="906110136">
      <w:bodyDiv w:val="1"/>
      <w:marLeft w:val="0"/>
      <w:marRight w:val="0"/>
      <w:marTop w:val="0"/>
      <w:marBottom w:val="0"/>
      <w:divBdr>
        <w:top w:val="none" w:sz="0" w:space="0" w:color="auto"/>
        <w:left w:val="none" w:sz="0" w:space="0" w:color="auto"/>
        <w:bottom w:val="none" w:sz="0" w:space="0" w:color="auto"/>
        <w:right w:val="none" w:sz="0" w:space="0" w:color="auto"/>
      </w:divBdr>
      <w:divsChild>
        <w:div w:id="712343064">
          <w:marLeft w:val="0"/>
          <w:marRight w:val="0"/>
          <w:marTop w:val="0"/>
          <w:marBottom w:val="0"/>
          <w:divBdr>
            <w:top w:val="none" w:sz="0" w:space="0" w:color="auto"/>
            <w:left w:val="none" w:sz="0" w:space="0" w:color="auto"/>
            <w:bottom w:val="none" w:sz="0" w:space="0" w:color="auto"/>
            <w:right w:val="none" w:sz="0" w:space="0" w:color="auto"/>
          </w:divBdr>
          <w:divsChild>
            <w:div w:id="8099034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14812714">
      <w:bodyDiv w:val="1"/>
      <w:marLeft w:val="0"/>
      <w:marRight w:val="0"/>
      <w:marTop w:val="0"/>
      <w:marBottom w:val="0"/>
      <w:divBdr>
        <w:top w:val="none" w:sz="0" w:space="0" w:color="auto"/>
        <w:left w:val="none" w:sz="0" w:space="0" w:color="auto"/>
        <w:bottom w:val="none" w:sz="0" w:space="0" w:color="auto"/>
        <w:right w:val="none" w:sz="0" w:space="0" w:color="auto"/>
      </w:divBdr>
      <w:divsChild>
        <w:div w:id="169377381">
          <w:marLeft w:val="0"/>
          <w:marRight w:val="0"/>
          <w:marTop w:val="120"/>
          <w:marBottom w:val="0"/>
          <w:divBdr>
            <w:top w:val="none" w:sz="0" w:space="0" w:color="auto"/>
            <w:left w:val="none" w:sz="0" w:space="0" w:color="auto"/>
            <w:bottom w:val="none" w:sz="0" w:space="0" w:color="auto"/>
            <w:right w:val="none" w:sz="0" w:space="0" w:color="auto"/>
          </w:divBdr>
        </w:div>
        <w:div w:id="294607947">
          <w:marLeft w:val="0"/>
          <w:marRight w:val="0"/>
          <w:marTop w:val="120"/>
          <w:marBottom w:val="0"/>
          <w:divBdr>
            <w:top w:val="none" w:sz="0" w:space="0" w:color="auto"/>
            <w:left w:val="none" w:sz="0" w:space="0" w:color="auto"/>
            <w:bottom w:val="none" w:sz="0" w:space="0" w:color="auto"/>
            <w:right w:val="none" w:sz="0" w:space="0" w:color="auto"/>
          </w:divBdr>
        </w:div>
        <w:div w:id="426123493">
          <w:marLeft w:val="0"/>
          <w:marRight w:val="0"/>
          <w:marTop w:val="120"/>
          <w:marBottom w:val="0"/>
          <w:divBdr>
            <w:top w:val="none" w:sz="0" w:space="0" w:color="auto"/>
            <w:left w:val="none" w:sz="0" w:space="0" w:color="auto"/>
            <w:bottom w:val="none" w:sz="0" w:space="0" w:color="auto"/>
            <w:right w:val="none" w:sz="0" w:space="0" w:color="auto"/>
          </w:divBdr>
        </w:div>
        <w:div w:id="790322296">
          <w:marLeft w:val="0"/>
          <w:marRight w:val="0"/>
          <w:marTop w:val="120"/>
          <w:marBottom w:val="0"/>
          <w:divBdr>
            <w:top w:val="none" w:sz="0" w:space="0" w:color="auto"/>
            <w:left w:val="none" w:sz="0" w:space="0" w:color="auto"/>
            <w:bottom w:val="none" w:sz="0" w:space="0" w:color="auto"/>
            <w:right w:val="none" w:sz="0" w:space="0" w:color="auto"/>
          </w:divBdr>
        </w:div>
        <w:div w:id="1493252082">
          <w:marLeft w:val="0"/>
          <w:marRight w:val="0"/>
          <w:marTop w:val="120"/>
          <w:marBottom w:val="0"/>
          <w:divBdr>
            <w:top w:val="none" w:sz="0" w:space="0" w:color="auto"/>
            <w:left w:val="none" w:sz="0" w:space="0" w:color="auto"/>
            <w:bottom w:val="none" w:sz="0" w:space="0" w:color="auto"/>
            <w:right w:val="none" w:sz="0" w:space="0" w:color="auto"/>
          </w:divBdr>
        </w:div>
        <w:div w:id="1889296432">
          <w:marLeft w:val="0"/>
          <w:marRight w:val="0"/>
          <w:marTop w:val="120"/>
          <w:marBottom w:val="0"/>
          <w:divBdr>
            <w:top w:val="none" w:sz="0" w:space="0" w:color="auto"/>
            <w:left w:val="none" w:sz="0" w:space="0" w:color="auto"/>
            <w:bottom w:val="none" w:sz="0" w:space="0" w:color="auto"/>
            <w:right w:val="none" w:sz="0" w:space="0" w:color="auto"/>
          </w:divBdr>
        </w:div>
      </w:divsChild>
    </w:div>
    <w:div w:id="1951813354">
      <w:bodyDiv w:val="1"/>
      <w:marLeft w:val="0"/>
      <w:marRight w:val="0"/>
      <w:marTop w:val="0"/>
      <w:marBottom w:val="0"/>
      <w:divBdr>
        <w:top w:val="none" w:sz="0" w:space="0" w:color="auto"/>
        <w:left w:val="none" w:sz="0" w:space="0" w:color="auto"/>
        <w:bottom w:val="none" w:sz="0" w:space="0" w:color="auto"/>
        <w:right w:val="none" w:sz="0" w:space="0" w:color="auto"/>
      </w:divBdr>
    </w:div>
    <w:div w:id="203307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2325</Words>
  <Characters>1326</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Vartotojas</cp:lastModifiedBy>
  <cp:revision>3</cp:revision>
  <cp:lastPrinted>2022-09-29T15:42:00Z</cp:lastPrinted>
  <dcterms:created xsi:type="dcterms:W3CDTF">2024-02-22T20:53:00Z</dcterms:created>
  <dcterms:modified xsi:type="dcterms:W3CDTF">2024-02-22T20:54:00Z</dcterms:modified>
</cp:coreProperties>
</file>