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296A4" w14:textId="79F0D432" w:rsidR="00824493" w:rsidRPr="00AD1E67" w:rsidRDefault="00824493" w:rsidP="00A31642">
      <w:pPr>
        <w:pStyle w:val="NormalWeb"/>
        <w:shd w:val="clear" w:color="auto" w:fill="EBBDFD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PAMOKOS TEMA</w:t>
      </w:r>
    </w:p>
    <w:p w14:paraId="71D4806E" w14:textId="1B3281D0" w:rsidR="000742E4" w:rsidRPr="00AD1E67" w:rsidRDefault="00A04E6F" w:rsidP="000742E4">
      <w:pPr>
        <w:pStyle w:val="NormalWeb"/>
        <w:rPr>
          <w:rFonts w:asciiTheme="minorHAnsi" w:hAnsiTheme="minorHAnsi" w:cstheme="minorHAnsi"/>
          <w:color w:val="000000" w:themeColor="text1"/>
        </w:rPr>
      </w:pPr>
      <w:r w:rsidRPr="00AD1E67">
        <w:rPr>
          <w:rFonts w:asciiTheme="minorHAnsi" w:hAnsiTheme="minorHAnsi" w:cstheme="minorHAnsi"/>
          <w:color w:val="000000" w:themeColor="text1"/>
          <w:lang w:val="lt-LT"/>
        </w:rPr>
        <w:t>Vaizdingo kelio</w:t>
      </w:r>
      <w:r w:rsidR="00A31642" w:rsidRPr="00AD1E67">
        <w:rPr>
          <w:rFonts w:asciiTheme="minorHAnsi" w:hAnsiTheme="minorHAnsi" w:cstheme="minorHAnsi"/>
          <w:color w:val="000000" w:themeColor="text1"/>
          <w:lang w:val="lt-LT"/>
        </w:rPr>
        <w:t xml:space="preserve"> funkcija</w:t>
      </w:r>
    </w:p>
    <w:p w14:paraId="70ACE8D1" w14:textId="27E3BC45" w:rsidR="00824493" w:rsidRPr="00AD1E67" w:rsidRDefault="00824493" w:rsidP="00A31642">
      <w:pPr>
        <w:pStyle w:val="NormalWeb"/>
        <w:shd w:val="clear" w:color="auto" w:fill="EBBDFD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PAMOKOS TIKSLAS</w:t>
      </w:r>
    </w:p>
    <w:p w14:paraId="03B8E616" w14:textId="463B96EF" w:rsidR="000E4E97" w:rsidRPr="00AD1E67" w:rsidRDefault="000E4E97" w:rsidP="00A90DA9">
      <w:p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Ugdyti problemų sprendimo gebėjimus</w:t>
      </w:r>
      <w:r w:rsidR="00D219B8" w:rsidRPr="00AD1E67">
        <w:rPr>
          <w:rFonts w:cstheme="minorHAnsi"/>
          <w:color w:val="000000" w:themeColor="text1"/>
          <w:lang w:val="lt-LT"/>
        </w:rPr>
        <w:t xml:space="preserve"> ir lavinti kritinį mąstymą, integruojant matematikos, geografijos, informatikos ir fizinio ugdymo žinias realioje situacijoje</w:t>
      </w:r>
      <w:r w:rsidR="00A90DA9" w:rsidRPr="00AD1E67">
        <w:rPr>
          <w:rFonts w:cstheme="minorHAnsi"/>
          <w:color w:val="000000" w:themeColor="text1"/>
          <w:lang w:val="lt-LT"/>
        </w:rPr>
        <w:t>.</w:t>
      </w:r>
    </w:p>
    <w:p w14:paraId="7249A293" w14:textId="3C28A13D" w:rsidR="000E4E97" w:rsidRPr="00AD1E67" w:rsidRDefault="000E4E97" w:rsidP="00A90DA9">
      <w:pPr>
        <w:spacing w:after="240"/>
        <w:rPr>
          <w:rFonts w:cstheme="minorHAnsi"/>
          <w:b/>
          <w:bCs/>
          <w:color w:val="7030A0"/>
          <w:lang w:val="lt-LT"/>
        </w:rPr>
      </w:pPr>
      <w:r w:rsidRPr="00AD1E67">
        <w:rPr>
          <w:rFonts w:cstheme="minorHAnsi"/>
          <w:b/>
          <w:bCs/>
          <w:color w:val="7030A0"/>
          <w:lang w:val="lt-LT"/>
        </w:rPr>
        <w:t>Konkretūs tikslai (skirtingiems dalykams)</w:t>
      </w:r>
    </w:p>
    <w:p w14:paraId="0DEEC429" w14:textId="13BC15D3" w:rsidR="000E4E97" w:rsidRPr="00AD1E67" w:rsidRDefault="00D219B8" w:rsidP="00A90DA9">
      <w:pPr>
        <w:spacing w:after="240"/>
        <w:rPr>
          <w:rFonts w:cstheme="minorHAnsi"/>
          <w:color w:val="7030A0"/>
          <w:lang w:val="lt-LT"/>
        </w:rPr>
      </w:pPr>
      <w:r w:rsidRPr="00AD1E67">
        <w:rPr>
          <w:rFonts w:cstheme="minorHAnsi"/>
          <w:color w:val="7030A0"/>
          <w:lang w:val="lt-LT"/>
        </w:rPr>
        <w:t>MATEMATIKA</w:t>
      </w:r>
    </w:p>
    <w:p w14:paraId="1BE81BF5" w14:textId="77777777" w:rsidR="000E4E97" w:rsidRPr="00AD1E67" w:rsidRDefault="000E4E97" w:rsidP="00A90DA9">
      <w:pPr>
        <w:pStyle w:val="ListParagraph"/>
        <w:numPr>
          <w:ilvl w:val="0"/>
          <w:numId w:val="11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Mokėti surinkti ir organizuoti duomenis.</w:t>
      </w:r>
    </w:p>
    <w:p w14:paraId="32854F49" w14:textId="77777777" w:rsidR="000E4E97" w:rsidRPr="00AD1E67" w:rsidRDefault="000E4E97" w:rsidP="00A90DA9">
      <w:pPr>
        <w:pStyle w:val="ListParagraph"/>
        <w:numPr>
          <w:ilvl w:val="0"/>
          <w:numId w:val="11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Skaičiuoti vidutinį greitį ir analizuoti greičio kitimus laiko atžvilgiu.</w:t>
      </w:r>
    </w:p>
    <w:p w14:paraId="3F3F6FB9" w14:textId="77777777" w:rsidR="000E4E97" w:rsidRPr="00AD1E67" w:rsidRDefault="000E4E97" w:rsidP="00A90DA9">
      <w:pPr>
        <w:pStyle w:val="ListParagraph"/>
        <w:numPr>
          <w:ilvl w:val="0"/>
          <w:numId w:val="11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Sudaryti funkciją, aprašančią judėjimą, ir braižyti jos grafiką.</w:t>
      </w:r>
    </w:p>
    <w:p w14:paraId="7FADDBA1" w14:textId="77777777" w:rsidR="000E4E97" w:rsidRPr="00AD1E67" w:rsidRDefault="000E4E97" w:rsidP="00A90DA9">
      <w:pPr>
        <w:pStyle w:val="ListParagraph"/>
        <w:numPr>
          <w:ilvl w:val="0"/>
          <w:numId w:val="11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Prognozuoti judėjimą ateityje, remiantis surinktais duomenimis.</w:t>
      </w:r>
    </w:p>
    <w:p w14:paraId="5942F41B" w14:textId="77777777" w:rsidR="00D219B8" w:rsidRPr="00AD1E67" w:rsidRDefault="00D219B8" w:rsidP="00A90DA9">
      <w:pPr>
        <w:spacing w:after="240"/>
        <w:rPr>
          <w:rFonts w:cstheme="minorHAnsi"/>
          <w:color w:val="7030A0"/>
          <w:lang w:val="lt-LT"/>
        </w:rPr>
      </w:pPr>
      <w:r w:rsidRPr="00AD1E67">
        <w:rPr>
          <w:rFonts w:cstheme="minorHAnsi"/>
          <w:color w:val="7030A0"/>
          <w:lang w:val="lt-LT"/>
        </w:rPr>
        <w:t>INFORMATIKA</w:t>
      </w:r>
    </w:p>
    <w:p w14:paraId="789B8F0A" w14:textId="77777777" w:rsidR="00D219B8" w:rsidRPr="00AD1E67" w:rsidRDefault="00D219B8" w:rsidP="00A90DA9">
      <w:pPr>
        <w:pStyle w:val="ListParagraph"/>
        <w:numPr>
          <w:ilvl w:val="0"/>
          <w:numId w:val="13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Naudotis skaičiuokle duomenų įvedimui, skaičiavimams ir grafikų braižymui.</w:t>
      </w:r>
    </w:p>
    <w:p w14:paraId="4BCF9E02" w14:textId="62A3A2BD" w:rsidR="000E4E97" w:rsidRPr="00AD1E67" w:rsidRDefault="00D219B8" w:rsidP="00A90DA9">
      <w:pPr>
        <w:spacing w:after="240"/>
        <w:rPr>
          <w:rFonts w:cstheme="minorHAnsi"/>
          <w:color w:val="7030A0"/>
          <w:lang w:val="lt-LT"/>
        </w:rPr>
      </w:pPr>
      <w:r w:rsidRPr="00AD1E67">
        <w:rPr>
          <w:rFonts w:cstheme="minorHAnsi"/>
          <w:color w:val="7030A0"/>
          <w:lang w:val="lt-LT"/>
        </w:rPr>
        <w:t>GEOGRAFIJA</w:t>
      </w:r>
    </w:p>
    <w:p w14:paraId="76ED8991" w14:textId="77777777" w:rsidR="000E4E97" w:rsidRPr="00AD1E67" w:rsidRDefault="000E4E97" w:rsidP="00A90DA9">
      <w:pPr>
        <w:pStyle w:val="ListParagraph"/>
        <w:numPr>
          <w:ilvl w:val="0"/>
          <w:numId w:val="12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Susipažinti su vietine aplinka ir jos ypatumais.</w:t>
      </w:r>
    </w:p>
    <w:p w14:paraId="11C36D86" w14:textId="77777777" w:rsidR="000E4E97" w:rsidRPr="00AD1E67" w:rsidRDefault="000E4E97" w:rsidP="00A90DA9">
      <w:pPr>
        <w:pStyle w:val="ListParagraph"/>
        <w:numPr>
          <w:ilvl w:val="0"/>
          <w:numId w:val="12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Analizuoti reljefo įtaką judėjimo greičiui.</w:t>
      </w:r>
    </w:p>
    <w:p w14:paraId="114D6C3F" w14:textId="5AD7AB6B" w:rsidR="000E4E97" w:rsidRPr="00AD1E67" w:rsidRDefault="000E4E97" w:rsidP="00A90DA9">
      <w:pPr>
        <w:pStyle w:val="ListParagraph"/>
        <w:numPr>
          <w:ilvl w:val="0"/>
          <w:numId w:val="12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Vertinti kelio sąlygų poveikį judėjimui.</w:t>
      </w:r>
    </w:p>
    <w:p w14:paraId="1ED81D36" w14:textId="362F2A4A" w:rsidR="00D219B8" w:rsidRPr="00AD1E67" w:rsidRDefault="00D219B8" w:rsidP="00A90DA9">
      <w:pPr>
        <w:pStyle w:val="ListParagraph"/>
        <w:numPr>
          <w:ilvl w:val="0"/>
          <w:numId w:val="12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Naudotis GIS programa.</w:t>
      </w:r>
    </w:p>
    <w:p w14:paraId="7CADBF63" w14:textId="57E87B14" w:rsidR="000E4E97" w:rsidRPr="00AD1E67" w:rsidRDefault="00D219B8" w:rsidP="00A90DA9">
      <w:pPr>
        <w:spacing w:after="240"/>
        <w:rPr>
          <w:rFonts w:cstheme="minorHAnsi"/>
          <w:color w:val="7030A0"/>
          <w:lang w:val="lt-LT"/>
        </w:rPr>
      </w:pPr>
      <w:r w:rsidRPr="00AD1E67">
        <w:rPr>
          <w:rFonts w:cstheme="minorHAnsi"/>
          <w:color w:val="7030A0"/>
          <w:lang w:val="lt-LT"/>
        </w:rPr>
        <w:t>FIZINIS UGDYMAS</w:t>
      </w:r>
    </w:p>
    <w:p w14:paraId="30943AF7" w14:textId="77777777" w:rsidR="000E4E97" w:rsidRPr="00AD1E67" w:rsidRDefault="000E4E97" w:rsidP="00A90DA9">
      <w:pPr>
        <w:pStyle w:val="ListParagraph"/>
        <w:numPr>
          <w:ilvl w:val="0"/>
          <w:numId w:val="14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Suprasti judėjimo pagrindinius fizikinius dėsnius.</w:t>
      </w:r>
    </w:p>
    <w:p w14:paraId="41A6F544" w14:textId="77777777" w:rsidR="000E4E97" w:rsidRPr="00AD1E67" w:rsidRDefault="000E4E97" w:rsidP="00A90DA9">
      <w:pPr>
        <w:pStyle w:val="ListParagraph"/>
        <w:numPr>
          <w:ilvl w:val="0"/>
          <w:numId w:val="14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Išmatuoti nuotolius ir laiką, reikalingą tam tikram atstumui įveikti.</w:t>
      </w:r>
    </w:p>
    <w:p w14:paraId="254EA4E7" w14:textId="3D1BFBE2" w:rsidR="005612BC" w:rsidRPr="00AD1E67" w:rsidRDefault="000E4E97" w:rsidP="00A90DA9">
      <w:pPr>
        <w:pStyle w:val="ListParagraph"/>
        <w:numPr>
          <w:ilvl w:val="0"/>
          <w:numId w:val="14"/>
        </w:numPr>
        <w:spacing w:after="24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Vertinti fizinio aktyvumo poveikį organizmui.</w:t>
      </w:r>
    </w:p>
    <w:p w14:paraId="62B56B51" w14:textId="4F83C3A7" w:rsidR="00280AB3" w:rsidRPr="00AD1E67" w:rsidRDefault="00280AB3" w:rsidP="00A90DA9">
      <w:pPr>
        <w:pStyle w:val="NormalWeb"/>
        <w:shd w:val="clear" w:color="auto" w:fill="EBBDFD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PAMOKOS KLAUSIMAS</w:t>
      </w:r>
    </w:p>
    <w:p w14:paraId="3EBECFAF" w14:textId="768D1842" w:rsidR="00280AB3" w:rsidRPr="00AD1E67" w:rsidRDefault="00FD3F37" w:rsidP="002E506E">
      <w:pPr>
        <w:spacing w:after="36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Koks bus mūsų kelionės funkcijos grafikas?</w:t>
      </w:r>
    </w:p>
    <w:p w14:paraId="55DD04ED" w14:textId="77777777" w:rsidR="0094051A" w:rsidRPr="00AD1E67" w:rsidRDefault="0094051A" w:rsidP="00D57B6F">
      <w:pPr>
        <w:pStyle w:val="NormalWeb"/>
        <w:shd w:val="clear" w:color="auto" w:fill="EBBDFD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UŽDAVINIAI</w:t>
      </w:r>
    </w:p>
    <w:p w14:paraId="59E0F9A7" w14:textId="0FEFD890" w:rsidR="00D57B6F" w:rsidRPr="00AD1E67" w:rsidRDefault="002A4D90" w:rsidP="00D57B6F">
      <w:pPr>
        <w:pStyle w:val="NormalWeb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Išmokti</w:t>
      </w:r>
      <w:r w:rsidR="00D57B6F" w:rsidRPr="00AD1E67">
        <w:rPr>
          <w:rFonts w:asciiTheme="minorHAnsi" w:hAnsiTheme="minorHAnsi" w:cstheme="minorHAnsi"/>
          <w:lang w:val="lt-LT"/>
        </w:rPr>
        <w:t xml:space="preserve"> rinkti duomenis apie savo judėjimą ir analizuoti juos</w:t>
      </w:r>
      <w:r w:rsidRPr="00AD1E67">
        <w:rPr>
          <w:rFonts w:asciiTheme="minorHAnsi" w:hAnsiTheme="minorHAnsi" w:cstheme="minorHAnsi"/>
          <w:lang w:val="lt-LT"/>
        </w:rPr>
        <w:t>;</w:t>
      </w:r>
    </w:p>
    <w:p w14:paraId="240355DD" w14:textId="01ABE777" w:rsidR="002A4D90" w:rsidRPr="00AD1E67" w:rsidRDefault="002A4D90" w:rsidP="00D57B6F">
      <w:pPr>
        <w:pStyle w:val="NormalWeb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Taikyti</w:t>
      </w:r>
      <w:r w:rsidR="00D57B6F" w:rsidRPr="00AD1E67">
        <w:rPr>
          <w:rFonts w:asciiTheme="minorHAnsi" w:hAnsiTheme="minorHAnsi" w:cstheme="minorHAnsi"/>
          <w:lang w:val="lt-LT"/>
        </w:rPr>
        <w:t xml:space="preserve"> technologijas</w:t>
      </w:r>
      <w:r w:rsidRPr="00AD1E67">
        <w:rPr>
          <w:rFonts w:asciiTheme="minorHAnsi" w:hAnsiTheme="minorHAnsi" w:cstheme="minorHAnsi"/>
          <w:lang w:val="lt-LT"/>
        </w:rPr>
        <w:t xml:space="preserve"> (GIS programa ir skaičiuoklė) duomenų vizualizavimui ir sudėtingesnius skaičiavimus atlikti;</w:t>
      </w:r>
    </w:p>
    <w:p w14:paraId="0A4D0EDD" w14:textId="174160FD" w:rsidR="00D57B6F" w:rsidRPr="00AD1E67" w:rsidRDefault="00D57B6F" w:rsidP="00D57B6F">
      <w:pPr>
        <w:pStyle w:val="NormalWeb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 xml:space="preserve">Integruoti skirtingus dalykus </w:t>
      </w:r>
      <w:r w:rsidR="002A4D90" w:rsidRPr="00AD1E67">
        <w:rPr>
          <w:rFonts w:asciiTheme="minorHAnsi" w:hAnsiTheme="minorHAnsi" w:cstheme="minorHAnsi"/>
          <w:lang w:val="lt-LT"/>
        </w:rPr>
        <w:t>(m</w:t>
      </w:r>
      <w:r w:rsidRPr="00AD1E67">
        <w:rPr>
          <w:rFonts w:asciiTheme="minorHAnsi" w:hAnsiTheme="minorHAnsi" w:cstheme="minorHAnsi"/>
          <w:lang w:val="lt-LT"/>
        </w:rPr>
        <w:t>atematik</w:t>
      </w:r>
      <w:r w:rsidR="002A4D90" w:rsidRPr="00AD1E67">
        <w:rPr>
          <w:rFonts w:asciiTheme="minorHAnsi" w:hAnsiTheme="minorHAnsi" w:cstheme="minorHAnsi"/>
          <w:lang w:val="lt-LT"/>
        </w:rPr>
        <w:t>ą</w:t>
      </w:r>
      <w:r w:rsidRPr="00AD1E67">
        <w:rPr>
          <w:rFonts w:asciiTheme="minorHAnsi" w:hAnsiTheme="minorHAnsi" w:cstheme="minorHAnsi"/>
          <w:lang w:val="lt-LT"/>
        </w:rPr>
        <w:t xml:space="preserve">, </w:t>
      </w:r>
      <w:r w:rsidR="002A4D90" w:rsidRPr="00AD1E67">
        <w:rPr>
          <w:rFonts w:asciiTheme="minorHAnsi" w:hAnsiTheme="minorHAnsi" w:cstheme="minorHAnsi"/>
          <w:lang w:val="lt-LT"/>
        </w:rPr>
        <w:t xml:space="preserve">informatiką, </w:t>
      </w:r>
      <w:r w:rsidRPr="00AD1E67">
        <w:rPr>
          <w:rFonts w:asciiTheme="minorHAnsi" w:hAnsiTheme="minorHAnsi" w:cstheme="minorHAnsi"/>
          <w:lang w:val="lt-LT"/>
        </w:rPr>
        <w:t>geografij</w:t>
      </w:r>
      <w:r w:rsidR="002A4D90" w:rsidRPr="00AD1E67">
        <w:rPr>
          <w:rFonts w:asciiTheme="minorHAnsi" w:hAnsiTheme="minorHAnsi" w:cstheme="minorHAnsi"/>
          <w:lang w:val="lt-LT"/>
        </w:rPr>
        <w:t>ą</w:t>
      </w:r>
      <w:r w:rsidRPr="00AD1E67">
        <w:rPr>
          <w:rFonts w:asciiTheme="minorHAnsi" w:hAnsiTheme="minorHAnsi" w:cstheme="minorHAnsi"/>
          <w:lang w:val="lt-LT"/>
        </w:rPr>
        <w:t xml:space="preserve"> ir fizin</w:t>
      </w:r>
      <w:r w:rsidR="002A4D90" w:rsidRPr="00AD1E67">
        <w:rPr>
          <w:rFonts w:asciiTheme="minorHAnsi" w:hAnsiTheme="minorHAnsi" w:cstheme="minorHAnsi"/>
          <w:lang w:val="lt-LT"/>
        </w:rPr>
        <w:t>į</w:t>
      </w:r>
      <w:r w:rsidRPr="00AD1E67">
        <w:rPr>
          <w:rFonts w:asciiTheme="minorHAnsi" w:hAnsiTheme="minorHAnsi" w:cstheme="minorHAnsi"/>
          <w:lang w:val="lt-LT"/>
        </w:rPr>
        <w:t xml:space="preserve"> ugdym</w:t>
      </w:r>
      <w:r w:rsidR="002A4D90" w:rsidRPr="00AD1E67">
        <w:rPr>
          <w:rFonts w:asciiTheme="minorHAnsi" w:hAnsiTheme="minorHAnsi" w:cstheme="minorHAnsi"/>
          <w:lang w:val="lt-LT"/>
        </w:rPr>
        <w:t>ą);</w:t>
      </w:r>
    </w:p>
    <w:p w14:paraId="7CFBE2BC" w14:textId="4EA212BB" w:rsidR="005064C8" w:rsidRPr="00AD1E67" w:rsidRDefault="00D57B6F" w:rsidP="00D57B6F">
      <w:pPr>
        <w:pStyle w:val="NormalWeb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Lavinti kritinį mąstymą ir problemų sprendimo įgūdžius</w:t>
      </w:r>
      <w:r w:rsidR="002A4D90" w:rsidRPr="00AD1E67">
        <w:rPr>
          <w:rFonts w:asciiTheme="minorHAnsi" w:hAnsiTheme="minorHAnsi" w:cstheme="minorHAnsi"/>
          <w:lang w:val="lt-LT"/>
        </w:rPr>
        <w:t xml:space="preserve"> (m</w:t>
      </w:r>
      <w:r w:rsidRPr="00AD1E67">
        <w:rPr>
          <w:rFonts w:asciiTheme="minorHAnsi" w:hAnsiTheme="minorHAnsi" w:cstheme="minorHAnsi"/>
          <w:lang w:val="lt-LT"/>
        </w:rPr>
        <w:t>okiniai analizuo</w:t>
      </w:r>
      <w:r w:rsidR="002A4D90" w:rsidRPr="00AD1E67">
        <w:rPr>
          <w:rFonts w:asciiTheme="minorHAnsi" w:hAnsiTheme="minorHAnsi" w:cstheme="minorHAnsi"/>
          <w:lang w:val="lt-LT"/>
        </w:rPr>
        <w:t>ja</w:t>
      </w:r>
      <w:r w:rsidRPr="00AD1E67">
        <w:rPr>
          <w:rFonts w:asciiTheme="minorHAnsi" w:hAnsiTheme="minorHAnsi" w:cstheme="minorHAnsi"/>
          <w:lang w:val="lt-LT"/>
        </w:rPr>
        <w:t xml:space="preserve"> gautus rezultatus, dar</w:t>
      </w:r>
      <w:r w:rsidR="002A4D90" w:rsidRPr="00AD1E67">
        <w:rPr>
          <w:rFonts w:asciiTheme="minorHAnsi" w:hAnsiTheme="minorHAnsi" w:cstheme="minorHAnsi"/>
          <w:lang w:val="lt-LT"/>
        </w:rPr>
        <w:t>o</w:t>
      </w:r>
      <w:r w:rsidRPr="00AD1E67">
        <w:rPr>
          <w:rFonts w:asciiTheme="minorHAnsi" w:hAnsiTheme="minorHAnsi" w:cstheme="minorHAnsi"/>
          <w:lang w:val="lt-LT"/>
        </w:rPr>
        <w:t xml:space="preserve"> išvadas ir spr</w:t>
      </w:r>
      <w:r w:rsidR="002A4D90" w:rsidRPr="00AD1E67">
        <w:rPr>
          <w:rFonts w:asciiTheme="minorHAnsi" w:hAnsiTheme="minorHAnsi" w:cstheme="minorHAnsi"/>
          <w:lang w:val="lt-LT"/>
        </w:rPr>
        <w:t>endžia</w:t>
      </w:r>
      <w:r w:rsidRPr="00AD1E67">
        <w:rPr>
          <w:rFonts w:asciiTheme="minorHAnsi" w:hAnsiTheme="minorHAnsi" w:cstheme="minorHAnsi"/>
          <w:lang w:val="lt-LT"/>
        </w:rPr>
        <w:t xml:space="preserve"> kylančias problemas</w:t>
      </w:r>
      <w:r w:rsidR="002A4D90" w:rsidRPr="00AD1E67">
        <w:rPr>
          <w:rFonts w:asciiTheme="minorHAnsi" w:hAnsiTheme="minorHAnsi" w:cstheme="minorHAnsi"/>
          <w:lang w:val="lt-LT"/>
        </w:rPr>
        <w:t>)</w:t>
      </w:r>
      <w:r w:rsidRPr="00AD1E67">
        <w:rPr>
          <w:rFonts w:asciiTheme="minorHAnsi" w:hAnsiTheme="minorHAnsi" w:cstheme="minorHAnsi"/>
          <w:lang w:val="lt-LT"/>
        </w:rPr>
        <w:t>.</w:t>
      </w:r>
    </w:p>
    <w:p w14:paraId="464EFAC8" w14:textId="137DA109" w:rsidR="002A4D90" w:rsidRPr="00AD1E67" w:rsidRDefault="002A4D90" w:rsidP="002A4D90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KONKRETŪS UŽDAVINIAI</w:t>
      </w:r>
    </w:p>
    <w:p w14:paraId="5E20A5CA" w14:textId="11DA1B60" w:rsidR="002A4D90" w:rsidRPr="00AD1E67" w:rsidRDefault="002A4D90" w:rsidP="002A4D90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lastRenderedPageBreak/>
        <w:t>Eksperimentinė dalis</w:t>
      </w:r>
    </w:p>
    <w:p w14:paraId="25851CD0" w14:textId="2D8E5540" w:rsidR="002A4D90" w:rsidRPr="00AD1E67" w:rsidRDefault="002A4D90" w:rsidP="002A4D90">
      <w:pPr>
        <w:pStyle w:val="NormalWeb"/>
        <w:numPr>
          <w:ilvl w:val="0"/>
          <w:numId w:val="16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Sukurti duomenų rinkimo planą, apibrėžiant matuojamus parametrus (</w:t>
      </w:r>
      <w:r w:rsidR="00283CC8" w:rsidRPr="00AD1E67">
        <w:rPr>
          <w:rFonts w:asciiTheme="minorHAnsi" w:hAnsiTheme="minorHAnsi" w:cstheme="minorHAnsi"/>
          <w:lang w:val="lt-LT"/>
        </w:rPr>
        <w:t xml:space="preserve">nueitas </w:t>
      </w:r>
      <w:r w:rsidRPr="00AD1E67">
        <w:rPr>
          <w:rFonts w:asciiTheme="minorHAnsi" w:hAnsiTheme="minorHAnsi" w:cstheme="minorHAnsi"/>
          <w:lang w:val="lt-LT"/>
        </w:rPr>
        <w:t xml:space="preserve">atstumas, </w:t>
      </w:r>
      <w:r w:rsidR="00283CC8" w:rsidRPr="00AD1E67">
        <w:rPr>
          <w:rFonts w:asciiTheme="minorHAnsi" w:hAnsiTheme="minorHAnsi" w:cstheme="minorHAnsi"/>
          <w:lang w:val="lt-LT"/>
        </w:rPr>
        <w:t xml:space="preserve">reljefas ir </w:t>
      </w:r>
      <w:r w:rsidRPr="00AD1E67">
        <w:rPr>
          <w:rFonts w:asciiTheme="minorHAnsi" w:hAnsiTheme="minorHAnsi" w:cstheme="minorHAnsi"/>
          <w:lang w:val="lt-LT"/>
        </w:rPr>
        <w:t>kt.).</w:t>
      </w:r>
    </w:p>
    <w:p w14:paraId="7EAF16A6" w14:textId="77777777" w:rsidR="002A4D90" w:rsidRPr="00AD1E67" w:rsidRDefault="002A4D90" w:rsidP="002A4D90">
      <w:pPr>
        <w:pStyle w:val="NormalWeb"/>
        <w:numPr>
          <w:ilvl w:val="0"/>
          <w:numId w:val="16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Naudojant tinkamus prietaisus (GPS įrenginiai, chronometrai), surinkti tikslius ir patikimus duomenis apie judėjimą.</w:t>
      </w:r>
    </w:p>
    <w:p w14:paraId="1E04DC43" w14:textId="74162D70" w:rsidR="002A4D90" w:rsidRPr="00AD1E67" w:rsidRDefault="002A4D90" w:rsidP="002A4D90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t>Duomenų apdorojimas</w:t>
      </w:r>
    </w:p>
    <w:p w14:paraId="3B82B6DB" w14:textId="142B5EF5" w:rsidR="002A4D90" w:rsidRPr="00AD1E67" w:rsidRDefault="002A4D90" w:rsidP="00605822">
      <w:pPr>
        <w:pStyle w:val="NormalWeb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Sisteminti surinktus duomenis, sudaryti lenteles.</w:t>
      </w:r>
    </w:p>
    <w:p w14:paraId="20ADB219" w14:textId="4801A49D" w:rsidR="002A4D90" w:rsidRPr="00AD1E67" w:rsidRDefault="002A4D90" w:rsidP="00605822">
      <w:pPr>
        <w:pStyle w:val="NormalWeb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Naudojant skaičiuokles, atlikti statistinius duomenų apdorojimo veiksmus (vidurkio, dispersijos skaičiavimas</w:t>
      </w:r>
      <w:r w:rsidR="00605822" w:rsidRPr="00AD1E67">
        <w:rPr>
          <w:rFonts w:asciiTheme="minorHAnsi" w:hAnsiTheme="minorHAnsi" w:cstheme="minorHAnsi"/>
          <w:lang w:val="lt-LT"/>
        </w:rPr>
        <w:t xml:space="preserve"> (12 klasė)</w:t>
      </w:r>
      <w:r w:rsidRPr="00AD1E67">
        <w:rPr>
          <w:rFonts w:asciiTheme="minorHAnsi" w:hAnsiTheme="minorHAnsi" w:cstheme="minorHAnsi"/>
          <w:lang w:val="lt-LT"/>
        </w:rPr>
        <w:t>, grafikų kūrimas).</w:t>
      </w:r>
    </w:p>
    <w:p w14:paraId="429627F2" w14:textId="310DA8EC" w:rsidR="002A4D90" w:rsidRPr="00AD1E67" w:rsidRDefault="002A4D90" w:rsidP="002A4D90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t>Duomenų vizualizacija</w:t>
      </w:r>
    </w:p>
    <w:p w14:paraId="158757F7" w14:textId="77777777" w:rsidR="002A4D90" w:rsidRPr="00AD1E67" w:rsidRDefault="002A4D90" w:rsidP="00605822">
      <w:pPr>
        <w:pStyle w:val="NormalWeb"/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Susipažinti su GIS programos funkcionalumu ir kurti interaktyvius žemėlapius, kuriuose būtų pateikta vizuali judėjimo trajektorija ir kiti svarbūs duomenys.</w:t>
      </w:r>
    </w:p>
    <w:p w14:paraId="04466B89" w14:textId="4D3623F1" w:rsidR="002A4D90" w:rsidRPr="00AD1E67" w:rsidRDefault="002A4D90" w:rsidP="002A4D90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t>Matematinis modeliavimas</w:t>
      </w:r>
    </w:p>
    <w:p w14:paraId="1C982137" w14:textId="0215031D" w:rsidR="002A4D90" w:rsidRPr="00AD1E67" w:rsidRDefault="002A4D90" w:rsidP="00605822">
      <w:pPr>
        <w:pStyle w:val="NormalWeb"/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Sukurti matematinį modelį</w:t>
      </w:r>
      <w:r w:rsidR="00605822" w:rsidRPr="00AD1E67">
        <w:rPr>
          <w:rFonts w:asciiTheme="minorHAnsi" w:hAnsiTheme="minorHAnsi" w:cstheme="minorHAnsi"/>
          <w:lang w:val="lt-LT"/>
        </w:rPr>
        <w:t xml:space="preserve"> (funkciją)</w:t>
      </w:r>
      <w:r w:rsidRPr="00AD1E67">
        <w:rPr>
          <w:rFonts w:asciiTheme="minorHAnsi" w:hAnsiTheme="minorHAnsi" w:cstheme="minorHAnsi"/>
          <w:lang w:val="lt-LT"/>
        </w:rPr>
        <w:t>, aprašantį judėjimą.</w:t>
      </w:r>
    </w:p>
    <w:p w14:paraId="133F0889" w14:textId="77777777" w:rsidR="002A4D90" w:rsidRPr="00AD1E67" w:rsidRDefault="002A4D90" w:rsidP="00605822">
      <w:pPr>
        <w:pStyle w:val="NormalWeb"/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Įvertinti modelio tinkamumą, palyginant apskaičiuotus ir eksperimentinius duomenis.</w:t>
      </w:r>
    </w:p>
    <w:p w14:paraId="7437232B" w14:textId="273C3E7E" w:rsidR="002A4D90" w:rsidRPr="00AD1E67" w:rsidRDefault="002A4D90" w:rsidP="002A4D90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t>Analizė ir interpretacija</w:t>
      </w:r>
    </w:p>
    <w:p w14:paraId="024D19B1" w14:textId="77777777" w:rsidR="002A4D90" w:rsidRPr="00AD1E67" w:rsidRDefault="002A4D90" w:rsidP="00605822">
      <w:pPr>
        <w:pStyle w:val="NormalWeb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Analizuoti gautus rezultatus, identifikuoti pagrindines judėjimo tendencijas ir daryti išvadas apie veiksnius, kurie daro įtaką judėjimui.</w:t>
      </w:r>
    </w:p>
    <w:p w14:paraId="62DF5285" w14:textId="430162E8" w:rsidR="002A4D90" w:rsidRPr="00AD1E67" w:rsidRDefault="002A4D90" w:rsidP="002A4D90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t>Problemų sprendimas</w:t>
      </w:r>
    </w:p>
    <w:p w14:paraId="2C6DB381" w14:textId="77777777" w:rsidR="002A4D90" w:rsidRPr="00AD1E67" w:rsidRDefault="002A4D90" w:rsidP="00605822">
      <w:pPr>
        <w:pStyle w:val="NormalWeb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Identifikuoti tyrimo metu iškilusias problemas ir pasiūlyti sprendimus, kaip jas išspręsti.</w:t>
      </w:r>
    </w:p>
    <w:p w14:paraId="3AB577DC" w14:textId="078C17A9" w:rsidR="002A4D90" w:rsidRPr="00AD1E67" w:rsidRDefault="002A4D90" w:rsidP="00605822">
      <w:pPr>
        <w:pStyle w:val="NormalWeb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Formuluoti naujas tyrimo klausimus, kurie galėtų būti nagrinėjami ateityje.</w:t>
      </w:r>
    </w:p>
    <w:p w14:paraId="34B0CA79" w14:textId="3DF05B59" w:rsidR="005612BC" w:rsidRPr="00AD1E67" w:rsidRDefault="005612BC" w:rsidP="00283CC8">
      <w:pPr>
        <w:pStyle w:val="NormalWeb"/>
        <w:shd w:val="clear" w:color="auto" w:fill="EBBDFD"/>
        <w:spacing w:before="0" w:after="0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INTEGRUOJAMI DALYKAI</w:t>
      </w:r>
    </w:p>
    <w:p w14:paraId="58136DAA" w14:textId="0F224384" w:rsidR="00D80E0B" w:rsidRPr="00AD1E67" w:rsidRDefault="00D80E0B" w:rsidP="00D80E0B">
      <w:pPr>
        <w:pStyle w:val="NormalWeb"/>
        <w:shd w:val="clear" w:color="auto" w:fill="FFFFFF"/>
        <w:rPr>
          <w:rFonts w:asciiTheme="minorHAnsi" w:hAnsiTheme="minorHAnsi" w:cstheme="minorHAnsi"/>
          <w:b/>
          <w:bCs/>
          <w:lang w:val="lt-LT"/>
        </w:rPr>
      </w:pPr>
      <w:r w:rsidRPr="00AD1E67">
        <w:rPr>
          <w:rFonts w:asciiTheme="minorHAnsi" w:hAnsiTheme="minorHAnsi" w:cstheme="minorHAnsi"/>
          <w:b/>
          <w:bCs/>
          <w:lang w:val="lt-LT"/>
        </w:rPr>
        <w:t>Matematika</w:t>
      </w:r>
      <w:r w:rsidR="002E4E51" w:rsidRPr="00AD1E67">
        <w:rPr>
          <w:rFonts w:asciiTheme="minorHAnsi" w:hAnsiTheme="minorHAnsi" w:cstheme="minorHAnsi"/>
          <w:b/>
          <w:bCs/>
          <w:lang w:val="lt-LT"/>
        </w:rPr>
        <w:t xml:space="preserve">, informatika, </w:t>
      </w:r>
      <w:r w:rsidR="00283CC8" w:rsidRPr="00AD1E67">
        <w:rPr>
          <w:rFonts w:asciiTheme="minorHAnsi" w:hAnsiTheme="minorHAnsi" w:cstheme="minorHAnsi"/>
          <w:b/>
          <w:bCs/>
          <w:lang w:val="lt-LT"/>
        </w:rPr>
        <w:t>fizinis ugdymas, [fizika]</w:t>
      </w:r>
      <w:r w:rsidR="002E4E51" w:rsidRPr="00AD1E67">
        <w:rPr>
          <w:rFonts w:asciiTheme="minorHAnsi" w:hAnsiTheme="minorHAnsi" w:cstheme="minorHAnsi"/>
          <w:lang w:val="lt-LT"/>
        </w:rPr>
        <w:t>.</w:t>
      </w:r>
    </w:p>
    <w:p w14:paraId="4F9EF89A" w14:textId="77777777" w:rsidR="0094051A" w:rsidRPr="00AD1E67" w:rsidRDefault="0094051A" w:rsidP="00E644E8">
      <w:pPr>
        <w:pStyle w:val="NormalWeb"/>
        <w:shd w:val="clear" w:color="auto" w:fill="EBBDFD"/>
        <w:spacing w:before="0" w:after="0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PRIEMONĖS</w:t>
      </w:r>
    </w:p>
    <w:p w14:paraId="2521A4E8" w14:textId="4F0F10EF" w:rsidR="00283CC8" w:rsidRPr="00AD1E67" w:rsidRDefault="00283CC8" w:rsidP="00283CC8">
      <w:pPr>
        <w:pStyle w:val="NormalWeb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 xml:space="preserve">Išmanieji telefonai su GPS funkcija arba GPS įrenginiai </w:t>
      </w:r>
      <w:r w:rsidR="00AA4595" w:rsidRPr="00AD1E67">
        <w:rPr>
          <w:rFonts w:asciiTheme="minorHAnsi" w:hAnsiTheme="minorHAnsi" w:cstheme="minorHAnsi"/>
          <w:lang w:val="lt-LT"/>
        </w:rPr>
        <w:t xml:space="preserve">– </w:t>
      </w:r>
      <w:r w:rsidRPr="00AD1E67">
        <w:rPr>
          <w:rFonts w:asciiTheme="minorHAnsi" w:hAnsiTheme="minorHAnsi" w:cstheme="minorHAnsi"/>
          <w:lang w:val="lt-LT"/>
        </w:rPr>
        <w:t>kiekvienai grupei;</w:t>
      </w:r>
    </w:p>
    <w:p w14:paraId="16C02802" w14:textId="2A0BA137" w:rsidR="00283CC8" w:rsidRPr="00AD1E67" w:rsidRDefault="00283CC8" w:rsidP="00283CC8">
      <w:pPr>
        <w:pStyle w:val="NormalWeb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Skaičiuoklės (kompiuterio arba mobiliosios) – klasėje;</w:t>
      </w:r>
    </w:p>
    <w:p w14:paraId="64CB9264" w14:textId="49DC39E3" w:rsidR="00283CC8" w:rsidRPr="00AD1E67" w:rsidRDefault="00283CC8" w:rsidP="00283CC8">
      <w:pPr>
        <w:pStyle w:val="NormalWeb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 xml:space="preserve">Planšetinis kompiuteris su prieiga prie interneto ir GIS programine įranga (pvz., Google </w:t>
      </w:r>
      <w:proofErr w:type="spellStart"/>
      <w:r w:rsidRPr="00AD1E67">
        <w:rPr>
          <w:rFonts w:asciiTheme="minorHAnsi" w:hAnsiTheme="minorHAnsi" w:cstheme="minorHAnsi"/>
          <w:lang w:val="lt-LT"/>
        </w:rPr>
        <w:t>Earth</w:t>
      </w:r>
      <w:proofErr w:type="spellEnd"/>
      <w:r w:rsidRPr="00AD1E67">
        <w:rPr>
          <w:rFonts w:asciiTheme="minorHAnsi" w:hAnsiTheme="minorHAnsi" w:cstheme="minorHAnsi"/>
          <w:lang w:val="lt-LT"/>
        </w:rPr>
        <w:t xml:space="preserve">, </w:t>
      </w:r>
      <w:proofErr w:type="spellStart"/>
      <w:r w:rsidRPr="00AD1E67">
        <w:rPr>
          <w:rFonts w:asciiTheme="minorHAnsi" w:hAnsiTheme="minorHAnsi" w:cstheme="minorHAnsi"/>
          <w:lang w:val="lt-LT"/>
        </w:rPr>
        <w:t>ArcGIS</w:t>
      </w:r>
      <w:proofErr w:type="spellEnd"/>
      <w:r w:rsidRPr="00AD1E67">
        <w:rPr>
          <w:rFonts w:asciiTheme="minorHAnsi" w:hAnsiTheme="minorHAnsi" w:cstheme="minorHAnsi"/>
          <w:lang w:val="lt-LT"/>
        </w:rPr>
        <w:t xml:space="preserve"> Online)</w:t>
      </w:r>
      <w:r w:rsidR="00AA4595" w:rsidRPr="00AD1E67">
        <w:rPr>
          <w:rFonts w:asciiTheme="minorHAnsi" w:hAnsiTheme="minorHAnsi" w:cstheme="minorHAnsi"/>
          <w:lang w:val="lt-LT"/>
        </w:rPr>
        <w:t xml:space="preserve"> – kiekvienai grupei;</w:t>
      </w:r>
    </w:p>
    <w:p w14:paraId="70BBF2F9" w14:textId="618F0D2B" w:rsidR="00283CC8" w:rsidRPr="00AD1E67" w:rsidRDefault="00283CC8" w:rsidP="00283CC8">
      <w:pPr>
        <w:pStyle w:val="NormalWeb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lang w:val="lt-LT"/>
        </w:rPr>
      </w:pPr>
      <w:r w:rsidRPr="00AD1E67">
        <w:rPr>
          <w:rFonts w:asciiTheme="minorHAnsi" w:hAnsiTheme="minorHAnsi" w:cstheme="minorHAnsi"/>
          <w:lang w:val="lt-LT"/>
        </w:rPr>
        <w:t>Projektorius arba interaktyvi lenta (pristatymui)</w:t>
      </w:r>
      <w:r w:rsidR="00AA4595" w:rsidRPr="00AD1E67">
        <w:rPr>
          <w:rFonts w:asciiTheme="minorHAnsi" w:hAnsiTheme="minorHAnsi" w:cstheme="minorHAnsi"/>
          <w:lang w:val="lt-LT"/>
        </w:rPr>
        <w:t xml:space="preserve"> – klasėje.</w:t>
      </w:r>
    </w:p>
    <w:p w14:paraId="02DEBB19" w14:textId="77777777" w:rsidR="0094051A" w:rsidRPr="00AD1E67" w:rsidRDefault="0094051A" w:rsidP="000B5234">
      <w:pPr>
        <w:pStyle w:val="NormalWeb"/>
        <w:shd w:val="clear" w:color="auto" w:fill="EBBDFD"/>
        <w:spacing w:before="0" w:after="0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VIETA</w:t>
      </w:r>
    </w:p>
    <w:p w14:paraId="6250E237" w14:textId="2D4A79B5" w:rsidR="00E644E8" w:rsidRPr="00AD1E67" w:rsidRDefault="000E4E97" w:rsidP="00316AFD">
      <w:pPr>
        <w:spacing w:before="120" w:after="120"/>
        <w:ind w:left="142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shd w:val="clear" w:color="auto" w:fill="FFFFFF"/>
          <w:lang w:val="lt-LT"/>
        </w:rPr>
        <w:lastRenderedPageBreak/>
        <w:t>Ribiškių pažintinis takas</w:t>
      </w:r>
      <w:r w:rsidR="00E644E8" w:rsidRPr="00AD1E67">
        <w:rPr>
          <w:rFonts w:cstheme="minorHAnsi"/>
          <w:color w:val="000000" w:themeColor="text1"/>
          <w:shd w:val="clear" w:color="auto" w:fill="FFFFFF"/>
          <w:lang w:val="lt-LT"/>
        </w:rPr>
        <w:t>.</w:t>
      </w:r>
      <w:r w:rsidR="000B5234" w:rsidRPr="00AD1E67">
        <w:rPr>
          <w:rFonts w:cstheme="minorHAnsi"/>
          <w:color w:val="000000" w:themeColor="text1"/>
          <w:shd w:val="clear" w:color="auto" w:fill="FFFFFF"/>
          <w:lang w:val="lt-LT"/>
        </w:rPr>
        <w:t xml:space="preserve"> </w:t>
      </w:r>
      <w:r w:rsidR="00E644E8" w:rsidRPr="00AD1E67">
        <w:rPr>
          <w:rFonts w:cstheme="minorHAnsi"/>
          <w:color w:val="000000" w:themeColor="text1"/>
          <w:lang w:val="lt-LT"/>
        </w:rPr>
        <w:t xml:space="preserve">Ribiškių pažintinio tako pradžia yra </w:t>
      </w:r>
      <w:r w:rsidR="00E644E8" w:rsidRPr="00AD1E67">
        <w:rPr>
          <w:rFonts w:cstheme="minorHAnsi"/>
          <w:b/>
          <w:bCs/>
          <w:color w:val="7030A0"/>
          <w:lang w:val="lt-LT"/>
        </w:rPr>
        <w:t xml:space="preserve">Ribiškių </w:t>
      </w:r>
      <w:proofErr w:type="spellStart"/>
      <w:r w:rsidR="00E644E8" w:rsidRPr="00AD1E67">
        <w:rPr>
          <w:rFonts w:cstheme="minorHAnsi"/>
          <w:b/>
          <w:bCs/>
          <w:color w:val="7030A0"/>
          <w:lang w:val="lt-LT"/>
        </w:rPr>
        <w:t>tak</w:t>
      </w:r>
      <w:proofErr w:type="spellEnd"/>
      <w:r w:rsidR="00E644E8" w:rsidRPr="00AD1E67">
        <w:rPr>
          <w:rFonts w:cstheme="minorHAnsi"/>
          <w:b/>
          <w:bCs/>
          <w:color w:val="7030A0"/>
          <w:lang w:val="lt-LT"/>
        </w:rPr>
        <w:t>. 26</w:t>
      </w:r>
      <w:r w:rsidR="00E644E8" w:rsidRPr="00AD1E67">
        <w:rPr>
          <w:rFonts w:cstheme="minorHAnsi"/>
          <w:color w:val="000000" w:themeColor="text1"/>
          <w:lang w:val="lt-LT"/>
        </w:rPr>
        <w:t>, Vilnius</w:t>
      </w:r>
      <w:r w:rsidR="000B5234" w:rsidRPr="00AD1E67">
        <w:rPr>
          <w:rFonts w:cstheme="minorHAnsi"/>
          <w:color w:val="000000" w:themeColor="text1"/>
          <w:lang w:val="lt-LT"/>
        </w:rPr>
        <w:t>.</w:t>
      </w:r>
    </w:p>
    <w:p w14:paraId="787BD564" w14:textId="2D8D66F0" w:rsidR="000B5234" w:rsidRPr="00AD1E67" w:rsidRDefault="000B5234" w:rsidP="00316AFD">
      <w:pPr>
        <w:spacing w:before="120" w:after="120"/>
        <w:ind w:left="142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noProof/>
          <w:color w:val="000000" w:themeColor="text1"/>
          <w:lang w:val="lt-LT"/>
        </w:rPr>
        <w:drawing>
          <wp:inline distT="0" distB="0" distL="0" distR="0" wp14:anchorId="4527416B" wp14:editId="66957D95">
            <wp:extent cx="5731510" cy="23482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6B14" w14:textId="77777777" w:rsidR="000B5234" w:rsidRPr="00AD1E67" w:rsidRDefault="000B5234" w:rsidP="000B5234">
      <w:pPr>
        <w:rPr>
          <w:rFonts w:cstheme="minorHAnsi"/>
          <w:b/>
          <w:bCs/>
          <w:color w:val="000000" w:themeColor="text1"/>
          <w:lang w:val="lt-LT"/>
        </w:rPr>
      </w:pPr>
    </w:p>
    <w:p w14:paraId="7A799FDD" w14:textId="16ED9B67" w:rsidR="000B5234" w:rsidRPr="00AD1E67" w:rsidRDefault="000B5234" w:rsidP="000B5234">
      <w:pPr>
        <w:rPr>
          <w:rFonts w:cstheme="minorHAnsi"/>
          <w:b/>
          <w:bCs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Siūlomas maršrutas</w:t>
      </w:r>
    </w:p>
    <w:p w14:paraId="26F6CC49" w14:textId="77777777" w:rsidR="000B5234" w:rsidRPr="00AD1E67" w:rsidRDefault="000B5234" w:rsidP="000B5234">
      <w:pPr>
        <w:rPr>
          <w:rFonts w:cstheme="minorHAnsi"/>
          <w:color w:val="000000" w:themeColor="text1"/>
          <w:lang w:val="lt-LT"/>
        </w:rPr>
      </w:pPr>
    </w:p>
    <w:p w14:paraId="6507CEAE" w14:textId="77777777" w:rsidR="000B5234" w:rsidRDefault="000B5234" w:rsidP="000B5234">
      <w:p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noProof/>
          <w:color w:val="000000" w:themeColor="text1"/>
          <w:lang w:val="lt-LT"/>
        </w:rPr>
        <w:drawing>
          <wp:inline distT="0" distB="0" distL="0" distR="0" wp14:anchorId="7790D1F5" wp14:editId="09D3A1AA">
            <wp:extent cx="5731510" cy="3442335"/>
            <wp:effectExtent l="76200" t="76200" r="78740" b="819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233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1DD4EA3" w14:textId="57F4813E" w:rsidR="003B2E7B" w:rsidRPr="003B2E7B" w:rsidRDefault="003B2E7B" w:rsidP="003B2E7B">
      <w:pPr>
        <w:pStyle w:val="NormalWeb"/>
        <w:shd w:val="clear" w:color="auto" w:fill="EBBDFD"/>
        <w:spacing w:before="240" w:after="240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3B2E7B">
        <w:rPr>
          <w:rFonts w:asciiTheme="minorHAnsi" w:hAnsiTheme="minorHAnsi" w:cstheme="minorHAnsi"/>
          <w:b/>
          <w:bCs/>
          <w:color w:val="000000" w:themeColor="text1"/>
          <w:lang w:val="lt-LT"/>
        </w:rPr>
        <w:t>Apie Ribiškių taką</w:t>
      </w:r>
    </w:p>
    <w:p w14:paraId="42ADEDAD" w14:textId="77777777" w:rsidR="003B2E7B" w:rsidRPr="003B2E7B" w:rsidRDefault="003B2E7B" w:rsidP="003B2E7B">
      <w:pPr>
        <w:rPr>
          <w:rFonts w:cstheme="minorHAnsi"/>
          <w:color w:val="000000" w:themeColor="text1"/>
          <w:lang w:val="lt-LT"/>
        </w:rPr>
      </w:pPr>
      <w:r w:rsidRPr="003B2E7B">
        <w:rPr>
          <w:rFonts w:cstheme="minorHAnsi"/>
          <w:color w:val="000000" w:themeColor="text1"/>
          <w:lang w:val="lt-LT"/>
        </w:rPr>
        <w:t>Ribiškių takas, įsikūręs Vilniaus miesto pakraštyje, Pavilnių regioniniame parke, yra puiki vieta aktyviam poilsiui ir gamtos pažinimui. Šis takas pasižymi unikaliu reljefu, įdomiais geologiniais dariniais ir turtinga augalija.</w:t>
      </w:r>
    </w:p>
    <w:p w14:paraId="5017C9E0" w14:textId="77777777" w:rsidR="003B2E7B" w:rsidRPr="003B2E7B" w:rsidRDefault="003B2E7B" w:rsidP="003B2E7B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3B2E7B">
        <w:rPr>
          <w:rFonts w:asciiTheme="minorHAnsi" w:hAnsiTheme="minorHAnsi" w:cstheme="minorHAnsi"/>
          <w:i/>
          <w:iCs/>
          <w:color w:val="7030A0"/>
          <w:lang w:val="lt-LT"/>
        </w:rPr>
        <w:t>Ką galima veikti Ribiškių take?</w:t>
      </w:r>
    </w:p>
    <w:p w14:paraId="48501ADE" w14:textId="4AF59AC5" w:rsidR="003B2E7B" w:rsidRPr="003B2E7B" w:rsidRDefault="003B2E7B" w:rsidP="003B2E7B">
      <w:pPr>
        <w:pStyle w:val="ListParagraph"/>
        <w:numPr>
          <w:ilvl w:val="0"/>
          <w:numId w:val="30"/>
        </w:numPr>
        <w:rPr>
          <w:rFonts w:cstheme="minorHAnsi"/>
          <w:color w:val="000000" w:themeColor="text1"/>
          <w:lang w:val="lt-LT"/>
        </w:rPr>
      </w:pPr>
      <w:r w:rsidRPr="003B2E7B">
        <w:rPr>
          <w:rFonts w:cstheme="minorHAnsi"/>
          <w:b/>
          <w:bCs/>
          <w:color w:val="000000" w:themeColor="text1"/>
          <w:lang w:val="lt-LT"/>
        </w:rPr>
        <w:lastRenderedPageBreak/>
        <w:t>Pėsčiųjų žygiai</w:t>
      </w:r>
      <w:r>
        <w:rPr>
          <w:rFonts w:cstheme="minorHAnsi"/>
          <w:b/>
          <w:bCs/>
          <w:color w:val="000000" w:themeColor="text1"/>
          <w:lang w:val="lt-LT"/>
        </w:rPr>
        <w:t>.</w:t>
      </w:r>
      <w:r w:rsidRPr="003B2E7B">
        <w:rPr>
          <w:rFonts w:cstheme="minorHAnsi"/>
          <w:color w:val="000000" w:themeColor="text1"/>
          <w:lang w:val="lt-LT"/>
        </w:rPr>
        <w:t xml:space="preserve"> Takas siūlo skirtingo ilgio maršrutus, todėl kiekvienas gali pasirinkti sau tinkamą. Galite leistis į trumpą pasivaikščiojimą arba išbandyti ilgesnį žygį, mėgaudamiesi gamtos grožiu.</w:t>
      </w:r>
    </w:p>
    <w:p w14:paraId="44239103" w14:textId="571A34D7" w:rsidR="003B2E7B" w:rsidRPr="003B2E7B" w:rsidRDefault="003B2E7B" w:rsidP="003B2E7B">
      <w:pPr>
        <w:pStyle w:val="ListParagraph"/>
        <w:numPr>
          <w:ilvl w:val="0"/>
          <w:numId w:val="30"/>
        </w:numPr>
        <w:rPr>
          <w:rFonts w:cstheme="minorHAnsi"/>
          <w:color w:val="000000" w:themeColor="text1"/>
          <w:lang w:val="lt-LT"/>
        </w:rPr>
      </w:pPr>
      <w:r w:rsidRPr="003B2E7B">
        <w:rPr>
          <w:rFonts w:cstheme="minorHAnsi"/>
          <w:b/>
          <w:bCs/>
          <w:color w:val="000000" w:themeColor="text1"/>
          <w:lang w:val="lt-LT"/>
        </w:rPr>
        <w:t>Dviračių sportas</w:t>
      </w:r>
      <w:r>
        <w:rPr>
          <w:rFonts w:cstheme="minorHAnsi"/>
          <w:color w:val="000000" w:themeColor="text1"/>
          <w:lang w:val="lt-LT"/>
        </w:rPr>
        <w:t>.</w:t>
      </w:r>
      <w:r w:rsidRPr="003B2E7B">
        <w:rPr>
          <w:rFonts w:cstheme="minorHAnsi"/>
          <w:color w:val="000000" w:themeColor="text1"/>
          <w:lang w:val="lt-LT"/>
        </w:rPr>
        <w:t xml:space="preserve"> Dalis tako yra pritaikyta dviračiams, todėl galite išsinuomoti dviratį ir pasivažinėti po mišką.</w:t>
      </w:r>
    </w:p>
    <w:p w14:paraId="237EFC2E" w14:textId="34D62206" w:rsidR="003B2E7B" w:rsidRPr="003B2E7B" w:rsidRDefault="003B2E7B" w:rsidP="003B2E7B">
      <w:pPr>
        <w:pStyle w:val="ListParagraph"/>
        <w:numPr>
          <w:ilvl w:val="0"/>
          <w:numId w:val="30"/>
        </w:numPr>
        <w:rPr>
          <w:rFonts w:cstheme="minorHAnsi"/>
          <w:color w:val="000000" w:themeColor="text1"/>
          <w:lang w:val="lt-LT"/>
        </w:rPr>
      </w:pPr>
      <w:r w:rsidRPr="003B2E7B">
        <w:rPr>
          <w:rFonts w:cstheme="minorHAnsi"/>
          <w:b/>
          <w:bCs/>
          <w:color w:val="000000" w:themeColor="text1"/>
          <w:lang w:val="lt-LT"/>
        </w:rPr>
        <w:t>Orientavimosi sportas</w:t>
      </w:r>
      <w:r>
        <w:rPr>
          <w:rFonts w:cstheme="minorHAnsi"/>
          <w:color w:val="000000" w:themeColor="text1"/>
          <w:lang w:val="lt-LT"/>
        </w:rPr>
        <w:t>.</w:t>
      </w:r>
      <w:r w:rsidRPr="003B2E7B">
        <w:rPr>
          <w:rFonts w:cstheme="minorHAnsi"/>
          <w:color w:val="000000" w:themeColor="text1"/>
          <w:lang w:val="lt-LT"/>
        </w:rPr>
        <w:t xml:space="preserve"> Ribiškių takas puikiai tinka orientavimosi sporto mėgėjams. Čia galima organizuoti įvairius orientavimosi varžybas.</w:t>
      </w:r>
    </w:p>
    <w:p w14:paraId="599D2D40" w14:textId="6A3FE990" w:rsidR="003B2E7B" w:rsidRPr="003B2E7B" w:rsidRDefault="003B2E7B" w:rsidP="003B2E7B">
      <w:pPr>
        <w:pStyle w:val="ListParagraph"/>
        <w:numPr>
          <w:ilvl w:val="0"/>
          <w:numId w:val="30"/>
        </w:numPr>
        <w:rPr>
          <w:rFonts w:cstheme="minorHAnsi"/>
          <w:color w:val="000000" w:themeColor="text1"/>
          <w:lang w:val="lt-LT"/>
        </w:rPr>
      </w:pPr>
      <w:r w:rsidRPr="003B2E7B">
        <w:rPr>
          <w:rFonts w:cstheme="minorHAnsi"/>
          <w:b/>
          <w:bCs/>
          <w:color w:val="000000" w:themeColor="text1"/>
          <w:lang w:val="lt-LT"/>
        </w:rPr>
        <w:t>Gamtos stebėjimas</w:t>
      </w:r>
      <w:r>
        <w:rPr>
          <w:rFonts w:cstheme="minorHAnsi"/>
          <w:color w:val="000000" w:themeColor="text1"/>
          <w:lang w:val="lt-LT"/>
        </w:rPr>
        <w:t>.</w:t>
      </w:r>
      <w:r w:rsidRPr="003B2E7B">
        <w:rPr>
          <w:rFonts w:cstheme="minorHAnsi"/>
          <w:color w:val="000000" w:themeColor="text1"/>
          <w:lang w:val="lt-LT"/>
        </w:rPr>
        <w:t xml:space="preserve"> Takas yra puiki vieta paukščių stebėjimui, vabzdžių tyrinėjimui ir kitų gamtos reiškinių stebėjimui.</w:t>
      </w:r>
    </w:p>
    <w:p w14:paraId="7DDDE775" w14:textId="0B11EC2C" w:rsidR="003B2E7B" w:rsidRPr="003B2E7B" w:rsidRDefault="003B2E7B" w:rsidP="003B2E7B">
      <w:pPr>
        <w:pStyle w:val="ListParagraph"/>
        <w:numPr>
          <w:ilvl w:val="0"/>
          <w:numId w:val="30"/>
        </w:numPr>
        <w:rPr>
          <w:rFonts w:cstheme="minorHAnsi"/>
          <w:color w:val="000000" w:themeColor="text1"/>
          <w:lang w:val="lt-LT"/>
        </w:rPr>
      </w:pPr>
      <w:r w:rsidRPr="003B2E7B">
        <w:rPr>
          <w:rFonts w:cstheme="minorHAnsi"/>
          <w:b/>
          <w:bCs/>
          <w:color w:val="000000" w:themeColor="text1"/>
          <w:lang w:val="lt-LT"/>
        </w:rPr>
        <w:t>Fotografavimas</w:t>
      </w:r>
      <w:r>
        <w:rPr>
          <w:rFonts w:cstheme="minorHAnsi"/>
          <w:color w:val="000000" w:themeColor="text1"/>
          <w:lang w:val="lt-LT"/>
        </w:rPr>
        <w:t>.</w:t>
      </w:r>
      <w:r w:rsidRPr="003B2E7B">
        <w:rPr>
          <w:rFonts w:cstheme="minorHAnsi"/>
          <w:color w:val="000000" w:themeColor="text1"/>
          <w:lang w:val="lt-LT"/>
        </w:rPr>
        <w:t xml:space="preserve"> Ribiškių tako vaizdai yra tiesiog įspūdingi, todėl čia galite padaryti daug nuostabių nuotraukų.</w:t>
      </w:r>
    </w:p>
    <w:p w14:paraId="45057355" w14:textId="77777777" w:rsidR="003B2E7B" w:rsidRPr="003B2E7B" w:rsidRDefault="003B2E7B" w:rsidP="003B2E7B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3B2E7B">
        <w:rPr>
          <w:rFonts w:asciiTheme="minorHAnsi" w:hAnsiTheme="minorHAnsi" w:cstheme="minorHAnsi"/>
          <w:i/>
          <w:iCs/>
          <w:color w:val="7030A0"/>
          <w:lang w:val="lt-LT"/>
        </w:rPr>
        <w:t>Ką pamatysite Ribiškių take?</w:t>
      </w:r>
    </w:p>
    <w:p w14:paraId="4339B546" w14:textId="6B7376A0" w:rsidR="003B2E7B" w:rsidRPr="005C4D87" w:rsidRDefault="003B2E7B" w:rsidP="005C4D87">
      <w:pPr>
        <w:pStyle w:val="ListParagraph"/>
        <w:numPr>
          <w:ilvl w:val="0"/>
          <w:numId w:val="31"/>
        </w:numPr>
        <w:rPr>
          <w:rFonts w:cstheme="minorHAnsi"/>
          <w:color w:val="000000" w:themeColor="text1"/>
          <w:lang w:val="lt-LT"/>
        </w:rPr>
      </w:pPr>
      <w:proofErr w:type="spellStart"/>
      <w:r w:rsidRPr="005C4D87">
        <w:rPr>
          <w:rFonts w:cstheme="minorHAnsi"/>
          <w:b/>
          <w:bCs/>
          <w:color w:val="000000" w:themeColor="text1"/>
          <w:lang w:val="lt-LT"/>
        </w:rPr>
        <w:t>Erozinius</w:t>
      </w:r>
      <w:proofErr w:type="spellEnd"/>
      <w:r w:rsidRPr="005C4D87">
        <w:rPr>
          <w:rFonts w:cstheme="minorHAnsi"/>
          <w:b/>
          <w:bCs/>
          <w:color w:val="000000" w:themeColor="text1"/>
          <w:lang w:val="lt-LT"/>
        </w:rPr>
        <w:t xml:space="preserve"> kalvynus</w:t>
      </w:r>
      <w:r w:rsidRPr="005C4D87">
        <w:rPr>
          <w:rFonts w:cstheme="minorHAnsi"/>
          <w:color w:val="000000" w:themeColor="text1"/>
          <w:lang w:val="lt-LT"/>
        </w:rPr>
        <w:t>.</w:t>
      </w:r>
      <w:r w:rsidRPr="005C4D87">
        <w:rPr>
          <w:rFonts w:cstheme="minorHAnsi"/>
          <w:color w:val="000000" w:themeColor="text1"/>
          <w:lang w:val="lt-LT"/>
        </w:rPr>
        <w:t xml:space="preserve"> Tai unikalus geologinis darinys, susidaręs dėl vandens ir vėjo erozijos. Ribiškių kalvynai yra vieni didžiausių Lietuvoje.</w:t>
      </w:r>
    </w:p>
    <w:p w14:paraId="59EFC3C5" w14:textId="5C2EF23D" w:rsidR="003B2E7B" w:rsidRPr="005C4D87" w:rsidRDefault="003B2E7B" w:rsidP="005C4D87">
      <w:pPr>
        <w:pStyle w:val="ListParagraph"/>
        <w:numPr>
          <w:ilvl w:val="0"/>
          <w:numId w:val="31"/>
        </w:numPr>
        <w:rPr>
          <w:rFonts w:cstheme="minorHAnsi"/>
          <w:color w:val="000000" w:themeColor="text1"/>
          <w:lang w:val="lt-LT"/>
        </w:rPr>
      </w:pPr>
      <w:r w:rsidRPr="005C4D87">
        <w:rPr>
          <w:rFonts w:cstheme="minorHAnsi"/>
          <w:b/>
          <w:bCs/>
          <w:color w:val="000000" w:themeColor="text1"/>
          <w:lang w:val="lt-LT"/>
        </w:rPr>
        <w:t>Miškus</w:t>
      </w:r>
      <w:r w:rsidR="005C4D87" w:rsidRPr="005C4D87">
        <w:rPr>
          <w:rFonts w:cstheme="minorHAnsi"/>
          <w:color w:val="000000" w:themeColor="text1"/>
          <w:lang w:val="lt-LT"/>
        </w:rPr>
        <w:t>.</w:t>
      </w:r>
      <w:r w:rsidRPr="005C4D87">
        <w:rPr>
          <w:rFonts w:cstheme="minorHAnsi"/>
          <w:color w:val="000000" w:themeColor="text1"/>
          <w:lang w:val="lt-LT"/>
        </w:rPr>
        <w:t xml:space="preserve"> Takas vingiuoja per įvairius miškus, kur galite pamatyti įvairių rūšių medžių ir krūmų.</w:t>
      </w:r>
    </w:p>
    <w:p w14:paraId="6064CA5E" w14:textId="51070E59" w:rsidR="003B2E7B" w:rsidRPr="005C4D87" w:rsidRDefault="003B2E7B" w:rsidP="005C4D87">
      <w:pPr>
        <w:pStyle w:val="ListParagraph"/>
        <w:numPr>
          <w:ilvl w:val="0"/>
          <w:numId w:val="31"/>
        </w:numPr>
        <w:rPr>
          <w:rFonts w:cstheme="minorHAnsi"/>
          <w:color w:val="000000" w:themeColor="text1"/>
          <w:lang w:val="lt-LT"/>
        </w:rPr>
      </w:pPr>
      <w:r w:rsidRPr="005C4D87">
        <w:rPr>
          <w:rFonts w:cstheme="minorHAnsi"/>
          <w:b/>
          <w:bCs/>
          <w:color w:val="000000" w:themeColor="text1"/>
          <w:lang w:val="lt-LT"/>
        </w:rPr>
        <w:t>Šaltinius</w:t>
      </w:r>
      <w:r w:rsidR="005C4D87" w:rsidRPr="005C4D87">
        <w:rPr>
          <w:rFonts w:cstheme="minorHAnsi"/>
          <w:color w:val="000000" w:themeColor="text1"/>
          <w:lang w:val="lt-LT"/>
        </w:rPr>
        <w:t>.</w:t>
      </w:r>
      <w:r w:rsidRPr="005C4D87">
        <w:rPr>
          <w:rFonts w:cstheme="minorHAnsi"/>
          <w:color w:val="000000" w:themeColor="text1"/>
          <w:lang w:val="lt-LT"/>
        </w:rPr>
        <w:t xml:space="preserve"> Ribiškėse yra keletas šaltinių, kurių vanduo laikomas gydomuoju.</w:t>
      </w:r>
    </w:p>
    <w:p w14:paraId="4221A3ED" w14:textId="1C99B788" w:rsidR="003B2E7B" w:rsidRPr="005C4D87" w:rsidRDefault="003B2E7B" w:rsidP="005C4D87">
      <w:pPr>
        <w:pStyle w:val="ListParagraph"/>
        <w:numPr>
          <w:ilvl w:val="0"/>
          <w:numId w:val="31"/>
        </w:numPr>
        <w:rPr>
          <w:rFonts w:cstheme="minorHAnsi"/>
          <w:color w:val="000000" w:themeColor="text1"/>
          <w:lang w:val="lt-LT"/>
        </w:rPr>
      </w:pPr>
      <w:r w:rsidRPr="005C4D87">
        <w:rPr>
          <w:rFonts w:cstheme="minorHAnsi"/>
          <w:b/>
          <w:bCs/>
          <w:color w:val="000000" w:themeColor="text1"/>
          <w:lang w:val="lt-LT"/>
        </w:rPr>
        <w:t>Paukščius</w:t>
      </w:r>
      <w:r w:rsidR="005C4D87" w:rsidRPr="005C4D87">
        <w:rPr>
          <w:rFonts w:cstheme="minorHAnsi"/>
          <w:color w:val="000000" w:themeColor="text1"/>
          <w:lang w:val="lt-LT"/>
        </w:rPr>
        <w:t>.</w:t>
      </w:r>
      <w:r w:rsidRPr="005C4D87">
        <w:rPr>
          <w:rFonts w:cstheme="minorHAnsi"/>
          <w:color w:val="000000" w:themeColor="text1"/>
          <w:lang w:val="lt-LT"/>
        </w:rPr>
        <w:t xml:space="preserve"> Takas yra populiari paukščių stebėjimo vieta. Čia galite išvysti įvairių rūšių paukščių, ypač pavasarį ir rudenį.</w:t>
      </w:r>
    </w:p>
    <w:p w14:paraId="0902C4D8" w14:textId="58474AA9" w:rsidR="003B2E7B" w:rsidRPr="005C4D87" w:rsidRDefault="003B2E7B" w:rsidP="005C4D87">
      <w:pPr>
        <w:pStyle w:val="ListParagraph"/>
        <w:numPr>
          <w:ilvl w:val="0"/>
          <w:numId w:val="31"/>
        </w:numPr>
        <w:rPr>
          <w:rFonts w:cstheme="minorHAnsi"/>
          <w:color w:val="000000" w:themeColor="text1"/>
          <w:lang w:val="lt-LT"/>
        </w:rPr>
      </w:pPr>
      <w:r w:rsidRPr="005C4D87">
        <w:rPr>
          <w:rFonts w:cstheme="minorHAnsi"/>
          <w:b/>
          <w:bCs/>
          <w:color w:val="000000" w:themeColor="text1"/>
          <w:lang w:val="lt-LT"/>
        </w:rPr>
        <w:t>Vabzdžius</w:t>
      </w:r>
      <w:r w:rsidR="005C4D87" w:rsidRPr="005C4D87">
        <w:rPr>
          <w:rFonts w:cstheme="minorHAnsi"/>
          <w:color w:val="000000" w:themeColor="text1"/>
          <w:lang w:val="lt-LT"/>
        </w:rPr>
        <w:t>.</w:t>
      </w:r>
      <w:r w:rsidRPr="005C4D87">
        <w:rPr>
          <w:rFonts w:cstheme="minorHAnsi"/>
          <w:color w:val="000000" w:themeColor="text1"/>
          <w:lang w:val="lt-LT"/>
        </w:rPr>
        <w:t xml:space="preserve"> Vasarą Ribiškių take galima aptikti įvairių rūšių vabzdžių, tokių kaip drugeliai, bitės ir vabalai.</w:t>
      </w:r>
    </w:p>
    <w:p w14:paraId="06D910DD" w14:textId="77777777" w:rsidR="003B2E7B" w:rsidRPr="005C4D87" w:rsidRDefault="003B2E7B" w:rsidP="005C4D87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5C4D87">
        <w:rPr>
          <w:rFonts w:asciiTheme="minorHAnsi" w:hAnsiTheme="minorHAnsi" w:cstheme="minorHAnsi"/>
          <w:i/>
          <w:iCs/>
          <w:color w:val="7030A0"/>
          <w:lang w:val="lt-LT"/>
        </w:rPr>
        <w:t>Kada geriausias metas aplankyti Ribiškių taką?</w:t>
      </w:r>
    </w:p>
    <w:p w14:paraId="58BC4B64" w14:textId="77777777" w:rsidR="003B2E7B" w:rsidRPr="003B2E7B" w:rsidRDefault="003B2E7B" w:rsidP="003B2E7B">
      <w:pPr>
        <w:rPr>
          <w:rFonts w:cstheme="minorHAnsi"/>
          <w:color w:val="000000" w:themeColor="text1"/>
          <w:lang w:val="lt-LT"/>
        </w:rPr>
      </w:pPr>
      <w:r w:rsidRPr="003B2E7B">
        <w:rPr>
          <w:rFonts w:cstheme="minorHAnsi"/>
          <w:color w:val="000000" w:themeColor="text1"/>
          <w:lang w:val="lt-LT"/>
        </w:rPr>
        <w:t>Ribiškių taką galima lankyti ištisus metus, tačiau kiekvienas metų laikas turi savo žavesį. Pavasarį gamta bunda, o miškai pasipuošia žiedais. Vasarą galima mėgautis šiluma ir saulės spinduliais, o rudenį miškai nusidažo įvairiomis spalvomis. Žiemą takas vilioja savo ramybe ir galimybe pasigrožėti sniego padengtais medžiais.</w:t>
      </w:r>
    </w:p>
    <w:p w14:paraId="3B605654" w14:textId="77777777" w:rsidR="003B2E7B" w:rsidRPr="005C4D87" w:rsidRDefault="003B2E7B" w:rsidP="005C4D87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5C4D87">
        <w:rPr>
          <w:rFonts w:asciiTheme="minorHAnsi" w:hAnsiTheme="minorHAnsi" w:cstheme="minorHAnsi"/>
          <w:i/>
          <w:iCs/>
          <w:color w:val="7030A0"/>
          <w:lang w:val="lt-LT"/>
        </w:rPr>
        <w:t>Patarimai:</w:t>
      </w:r>
    </w:p>
    <w:p w14:paraId="1E931357" w14:textId="77777777" w:rsidR="003B2E7B" w:rsidRPr="003B2E7B" w:rsidRDefault="003B2E7B" w:rsidP="003B2E7B">
      <w:pPr>
        <w:rPr>
          <w:rFonts w:cstheme="minorHAnsi"/>
          <w:color w:val="000000" w:themeColor="text1"/>
          <w:lang w:val="lt-LT"/>
        </w:rPr>
      </w:pPr>
      <w:r w:rsidRPr="005C4D87">
        <w:rPr>
          <w:rFonts w:cstheme="minorHAnsi"/>
          <w:b/>
          <w:bCs/>
          <w:color w:val="000000" w:themeColor="text1"/>
          <w:lang w:val="lt-LT"/>
        </w:rPr>
        <w:t>Apranga</w:t>
      </w:r>
      <w:r w:rsidRPr="003B2E7B">
        <w:rPr>
          <w:rFonts w:cstheme="minorHAnsi"/>
          <w:color w:val="000000" w:themeColor="text1"/>
          <w:lang w:val="lt-LT"/>
        </w:rPr>
        <w:t>: Renkitės patogią, kvėpuojančią ir tinkamą orui aprangą.</w:t>
      </w:r>
    </w:p>
    <w:p w14:paraId="0B59BFA9" w14:textId="77777777" w:rsidR="003B2E7B" w:rsidRPr="003B2E7B" w:rsidRDefault="003B2E7B" w:rsidP="003B2E7B">
      <w:pPr>
        <w:rPr>
          <w:rFonts w:cstheme="minorHAnsi"/>
          <w:color w:val="000000" w:themeColor="text1"/>
          <w:lang w:val="lt-LT"/>
        </w:rPr>
      </w:pPr>
      <w:r w:rsidRPr="005C4D87">
        <w:rPr>
          <w:rFonts w:cstheme="minorHAnsi"/>
          <w:b/>
          <w:bCs/>
          <w:color w:val="000000" w:themeColor="text1"/>
          <w:lang w:val="lt-LT"/>
        </w:rPr>
        <w:t>Avalynė</w:t>
      </w:r>
      <w:r w:rsidRPr="003B2E7B">
        <w:rPr>
          <w:rFonts w:cstheme="minorHAnsi"/>
          <w:color w:val="000000" w:themeColor="text1"/>
          <w:lang w:val="lt-LT"/>
        </w:rPr>
        <w:t>: Avėkite patogią, uždarą avalynę, tinkamą vaikščiojimui mišku.</w:t>
      </w:r>
    </w:p>
    <w:p w14:paraId="0D1A5BB6" w14:textId="5575C030" w:rsidR="003B2E7B" w:rsidRPr="003B2E7B" w:rsidRDefault="003B2E7B" w:rsidP="003B2E7B">
      <w:pPr>
        <w:rPr>
          <w:rFonts w:cstheme="minorHAnsi"/>
          <w:color w:val="000000" w:themeColor="text1"/>
          <w:lang w:val="lt-LT"/>
        </w:rPr>
      </w:pPr>
      <w:r w:rsidRPr="005C4D87">
        <w:rPr>
          <w:rFonts w:cstheme="minorHAnsi"/>
          <w:b/>
          <w:bCs/>
          <w:color w:val="000000" w:themeColor="text1"/>
          <w:lang w:val="lt-LT"/>
        </w:rPr>
        <w:t>Vanduo</w:t>
      </w:r>
      <w:r w:rsidRPr="003B2E7B">
        <w:rPr>
          <w:rFonts w:cstheme="minorHAnsi"/>
          <w:color w:val="000000" w:themeColor="text1"/>
          <w:lang w:val="lt-LT"/>
        </w:rPr>
        <w:t>: Pasi</w:t>
      </w:r>
      <w:r w:rsidR="005C4D87">
        <w:rPr>
          <w:rFonts w:cstheme="minorHAnsi"/>
          <w:color w:val="000000" w:themeColor="text1"/>
          <w:lang w:val="lt-LT"/>
        </w:rPr>
        <w:t>i</w:t>
      </w:r>
      <w:r w:rsidRPr="003B2E7B">
        <w:rPr>
          <w:rFonts w:cstheme="minorHAnsi"/>
          <w:color w:val="000000" w:themeColor="text1"/>
          <w:lang w:val="lt-LT"/>
        </w:rPr>
        <w:t>mkite pakankamai vandens, ypač šiltu oru.</w:t>
      </w:r>
    </w:p>
    <w:p w14:paraId="2A890526" w14:textId="473D1A20" w:rsidR="003B2E7B" w:rsidRDefault="003B2E7B" w:rsidP="003B2E7B">
      <w:pPr>
        <w:rPr>
          <w:rFonts w:cstheme="minorHAnsi"/>
          <w:color w:val="000000" w:themeColor="text1"/>
          <w:lang w:val="lt-LT"/>
        </w:rPr>
      </w:pPr>
      <w:r w:rsidRPr="005C4D87">
        <w:rPr>
          <w:rFonts w:cstheme="minorHAnsi"/>
          <w:b/>
          <w:bCs/>
          <w:color w:val="000000" w:themeColor="text1"/>
          <w:lang w:val="lt-LT"/>
        </w:rPr>
        <w:t>Maistas</w:t>
      </w:r>
      <w:r w:rsidRPr="003B2E7B">
        <w:rPr>
          <w:rFonts w:cstheme="minorHAnsi"/>
          <w:color w:val="000000" w:themeColor="text1"/>
          <w:lang w:val="lt-LT"/>
        </w:rPr>
        <w:t>: Jei ketinate ilgiau būti gamtoje, pasiimkite užkandžių.</w:t>
      </w:r>
    </w:p>
    <w:p w14:paraId="170B9BB9" w14:textId="77777777" w:rsidR="0094051A" w:rsidRPr="00AD1E67" w:rsidRDefault="0094051A" w:rsidP="000B5234">
      <w:pPr>
        <w:pStyle w:val="NormalWeb"/>
        <w:shd w:val="clear" w:color="auto" w:fill="EBBDFD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KLASĖ</w:t>
      </w:r>
    </w:p>
    <w:p w14:paraId="3361B564" w14:textId="6356D7C3" w:rsidR="0094051A" w:rsidRPr="00AD1E67" w:rsidRDefault="0070685A" w:rsidP="0094051A">
      <w:p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10 klasė</w:t>
      </w:r>
      <w:r w:rsidRPr="00AD1E67">
        <w:rPr>
          <w:rFonts w:cstheme="minorHAnsi"/>
          <w:color w:val="000000" w:themeColor="text1"/>
          <w:lang w:val="lt-LT"/>
        </w:rPr>
        <w:t xml:space="preserve">. Gali būti pritaikyta </w:t>
      </w:r>
      <w:r w:rsidR="0094051A" w:rsidRPr="00AD1E67">
        <w:rPr>
          <w:rFonts w:cstheme="minorHAnsi"/>
          <w:color w:val="000000" w:themeColor="text1"/>
          <w:lang w:val="lt-LT"/>
        </w:rPr>
        <w:t>9</w:t>
      </w:r>
      <w:r w:rsidR="00846C52" w:rsidRPr="00AD1E67">
        <w:rPr>
          <w:rFonts w:cstheme="minorHAnsi"/>
          <w:color w:val="000000" w:themeColor="text1"/>
          <w:lang w:val="lt-LT"/>
        </w:rPr>
        <w:t xml:space="preserve"> – 1</w:t>
      </w:r>
      <w:r w:rsidR="000B5234" w:rsidRPr="00AD1E67">
        <w:rPr>
          <w:rFonts w:cstheme="minorHAnsi"/>
          <w:color w:val="000000" w:themeColor="text1"/>
          <w:lang w:val="lt-LT"/>
        </w:rPr>
        <w:t>2</w:t>
      </w:r>
      <w:r w:rsidR="00846C52" w:rsidRPr="00AD1E67">
        <w:rPr>
          <w:rFonts w:cstheme="minorHAnsi"/>
          <w:color w:val="000000" w:themeColor="text1"/>
          <w:lang w:val="lt-LT"/>
        </w:rPr>
        <w:t xml:space="preserve"> </w:t>
      </w:r>
      <w:r w:rsidR="0094051A" w:rsidRPr="00AD1E67">
        <w:rPr>
          <w:rFonts w:cstheme="minorHAnsi"/>
          <w:color w:val="000000" w:themeColor="text1"/>
          <w:lang w:val="lt-LT"/>
        </w:rPr>
        <w:t>klasė</w:t>
      </w:r>
      <w:r w:rsidRPr="00AD1E67">
        <w:rPr>
          <w:rFonts w:cstheme="minorHAnsi"/>
          <w:color w:val="000000" w:themeColor="text1"/>
          <w:lang w:val="lt-LT"/>
        </w:rPr>
        <w:t>m</w:t>
      </w:r>
      <w:r w:rsidR="0094051A" w:rsidRPr="00AD1E67">
        <w:rPr>
          <w:rFonts w:cstheme="minorHAnsi"/>
          <w:color w:val="000000" w:themeColor="text1"/>
          <w:lang w:val="lt-LT"/>
        </w:rPr>
        <w:t>s</w:t>
      </w:r>
      <w:r w:rsidR="00846C52" w:rsidRPr="00AD1E67">
        <w:rPr>
          <w:rFonts w:cstheme="minorHAnsi"/>
          <w:color w:val="000000" w:themeColor="text1"/>
          <w:lang w:val="lt-LT"/>
        </w:rPr>
        <w:t xml:space="preserve"> (9 klasei tik </w:t>
      </w:r>
      <w:r w:rsidR="00087411" w:rsidRPr="00AD1E67">
        <w:rPr>
          <w:rFonts w:cstheme="minorHAnsi"/>
          <w:color w:val="000000" w:themeColor="text1"/>
          <w:lang w:val="lt-LT"/>
        </w:rPr>
        <w:t>II pusmetyje</w:t>
      </w:r>
      <w:r w:rsidR="000B5234" w:rsidRPr="00AD1E67">
        <w:rPr>
          <w:rFonts w:cstheme="minorHAnsi"/>
          <w:color w:val="000000" w:themeColor="text1"/>
          <w:lang w:val="lt-LT"/>
        </w:rPr>
        <w:t xml:space="preserve">, 12 klasėms teikti </w:t>
      </w:r>
      <w:r w:rsidR="000B5234" w:rsidRPr="00AD1E67">
        <w:rPr>
          <w:rFonts w:cstheme="minorHAnsi"/>
          <w:i/>
          <w:iCs/>
          <w:color w:val="000000" w:themeColor="text1"/>
          <w:lang w:val="lt-LT"/>
        </w:rPr>
        <w:t>papildomas</w:t>
      </w:r>
      <w:r w:rsidR="000B5234" w:rsidRPr="00AD1E67">
        <w:rPr>
          <w:rFonts w:cstheme="minorHAnsi"/>
          <w:color w:val="000000" w:themeColor="text1"/>
          <w:lang w:val="lt-LT"/>
        </w:rPr>
        <w:t xml:space="preserve"> užduotis</w:t>
      </w:r>
      <w:r w:rsidR="00846C52" w:rsidRPr="00AD1E67">
        <w:rPr>
          <w:rFonts w:cstheme="minorHAnsi"/>
          <w:color w:val="000000" w:themeColor="text1"/>
          <w:lang w:val="lt-LT"/>
        </w:rPr>
        <w:t>)</w:t>
      </w:r>
    </w:p>
    <w:p w14:paraId="6595C863" w14:textId="7802B0BB" w:rsidR="00D656DC" w:rsidRPr="00AD1E67" w:rsidRDefault="00D656DC" w:rsidP="000B5234">
      <w:pPr>
        <w:pStyle w:val="NormalWeb"/>
        <w:shd w:val="clear" w:color="auto" w:fill="EBBDFD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PAMOKOS TRUKMĖ</w:t>
      </w:r>
    </w:p>
    <w:p w14:paraId="3E357015" w14:textId="22371122" w:rsidR="00D656DC" w:rsidRPr="00AD1E67" w:rsidRDefault="000B5234" w:rsidP="00B807C8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shd w:val="clear" w:color="auto" w:fill="FFFFFF"/>
          <w:lang w:val="lt-LT"/>
        </w:rPr>
        <w:t>Klasėje</w:t>
      </w:r>
      <w:r w:rsidR="00D656DC" w:rsidRPr="00AD1E67">
        <w:rPr>
          <w:rFonts w:cstheme="minorHAnsi"/>
          <w:color w:val="000000" w:themeColor="text1"/>
          <w:lang w:val="lt-LT"/>
        </w:rPr>
        <w:t xml:space="preserve">: </w:t>
      </w:r>
      <w:r w:rsidRPr="00AD1E67">
        <w:rPr>
          <w:rFonts w:cstheme="minorHAnsi"/>
          <w:b/>
          <w:bCs/>
          <w:color w:val="2E74B5" w:themeColor="accent5" w:themeShade="BF"/>
          <w:lang w:val="lt-LT"/>
        </w:rPr>
        <w:t>45</w:t>
      </w:r>
      <w:r w:rsidR="001B1F68" w:rsidRPr="00AD1E67">
        <w:rPr>
          <w:rFonts w:cstheme="minorHAnsi"/>
          <w:b/>
          <w:bCs/>
          <w:color w:val="2E74B5" w:themeColor="accent5" w:themeShade="BF"/>
          <w:lang w:val="lt-LT"/>
        </w:rPr>
        <w:t xml:space="preserve"> min</w:t>
      </w:r>
      <w:r w:rsidR="001B1F68" w:rsidRPr="00AD1E67">
        <w:rPr>
          <w:rFonts w:cstheme="minorHAnsi"/>
          <w:color w:val="000000" w:themeColor="text1"/>
          <w:lang w:val="lt-LT"/>
        </w:rPr>
        <w:t>.</w:t>
      </w:r>
    </w:p>
    <w:p w14:paraId="248D11E2" w14:textId="473B4C7E" w:rsidR="00D656DC" w:rsidRPr="00AD1E67" w:rsidRDefault="00D656DC" w:rsidP="00B807C8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 xml:space="preserve">Praktinei daliai: nuo </w:t>
      </w:r>
      <w:r w:rsidR="000616D6" w:rsidRPr="00AD1E67">
        <w:rPr>
          <w:rFonts w:cstheme="minorHAnsi"/>
          <w:b/>
          <w:bCs/>
          <w:color w:val="2E74B5" w:themeColor="accent5" w:themeShade="BF"/>
          <w:lang w:val="lt-LT"/>
        </w:rPr>
        <w:t>1</w:t>
      </w:r>
      <w:r w:rsidRPr="00AD1E67">
        <w:rPr>
          <w:rFonts w:cstheme="minorHAnsi"/>
          <w:b/>
          <w:bCs/>
          <w:color w:val="2E74B5" w:themeColor="accent5" w:themeShade="BF"/>
          <w:lang w:val="lt-LT"/>
        </w:rPr>
        <w:t xml:space="preserve"> val</w:t>
      </w:r>
      <w:r w:rsidRPr="00AD1E67">
        <w:rPr>
          <w:rFonts w:cstheme="minorHAnsi"/>
          <w:color w:val="000000" w:themeColor="text1"/>
          <w:lang w:val="lt-LT"/>
        </w:rPr>
        <w:t>.</w:t>
      </w:r>
    </w:p>
    <w:p w14:paraId="23871ECB" w14:textId="748C2616" w:rsidR="0094051A" w:rsidRPr="00AD1E67" w:rsidRDefault="0094051A">
      <w:p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br w:type="page"/>
      </w:r>
    </w:p>
    <w:p w14:paraId="6FB3796A" w14:textId="1E24FFFA" w:rsidR="00280AB3" w:rsidRPr="00AD1E67" w:rsidRDefault="00280AB3" w:rsidP="00B83A8A">
      <w:pPr>
        <w:pStyle w:val="NormalWeb"/>
        <w:shd w:val="clear" w:color="auto" w:fill="EBBDFD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lastRenderedPageBreak/>
        <w:t>TEMOS ATNAUJINTOSE UGDYMO PROGRAMOSE</w:t>
      </w:r>
    </w:p>
    <w:p w14:paraId="3960794E" w14:textId="117F1C77" w:rsidR="000B4A9D" w:rsidRPr="00B83A8A" w:rsidRDefault="00711A32" w:rsidP="0091312E">
      <w:pPr>
        <w:rPr>
          <w:rFonts w:cstheme="minorHAnsi"/>
          <w:b/>
          <w:bCs/>
          <w:color w:val="7030A0"/>
          <w:lang w:val="lt-LT"/>
        </w:rPr>
      </w:pPr>
      <w:r w:rsidRPr="00B83A8A">
        <w:rPr>
          <w:rFonts w:cstheme="minorHAnsi"/>
          <w:b/>
          <w:bCs/>
          <w:color w:val="7030A0"/>
          <w:lang w:val="lt-LT"/>
        </w:rPr>
        <w:t>MATEMATIKA</w:t>
      </w:r>
      <w:r w:rsidR="0091312E" w:rsidRPr="00B83A8A">
        <w:rPr>
          <w:rFonts w:cstheme="minorHAnsi"/>
          <w:b/>
          <w:bCs/>
          <w:color w:val="7030A0"/>
          <w:lang w:val="lt-LT"/>
        </w:rPr>
        <w:t xml:space="preserve">, </w:t>
      </w:r>
      <w:r w:rsidR="0070685A" w:rsidRPr="00B83A8A">
        <w:rPr>
          <w:rFonts w:cstheme="minorHAnsi"/>
          <w:b/>
          <w:bCs/>
          <w:color w:val="7030A0"/>
          <w:lang w:val="lt-LT"/>
        </w:rPr>
        <w:t>10</w:t>
      </w:r>
      <w:r w:rsidR="008B03DA" w:rsidRPr="00B83A8A">
        <w:rPr>
          <w:rFonts w:cstheme="minorHAnsi"/>
          <w:b/>
          <w:bCs/>
          <w:color w:val="7030A0"/>
          <w:lang w:val="lt-LT"/>
        </w:rPr>
        <w:t xml:space="preserve"> KLASĖ</w:t>
      </w:r>
    </w:p>
    <w:p w14:paraId="3A0F2F26" w14:textId="68520186" w:rsidR="0091312E" w:rsidRPr="00AD1E67" w:rsidRDefault="0091312E" w:rsidP="0091312E">
      <w:pPr>
        <w:rPr>
          <w:rFonts w:cstheme="minorHAnsi"/>
          <w:b/>
          <w:bCs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Pasiekimų sritys ir pasiekimai</w:t>
      </w:r>
    </w:p>
    <w:p w14:paraId="5C48F629" w14:textId="4CBC7E10" w:rsidR="00711A32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A3. Sukuria nuoseklią, logiškai pagrįstą teiginių seką ar užduoties sprendimą, vertina argumentavimo logiškumą, įrodo matematinius teiginius.</w:t>
      </w:r>
    </w:p>
    <w:p w14:paraId="0C706340" w14:textId="27E1C7AF" w:rsidR="0070685A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A4. Planuoja, stebi, apmąsto, įsivertina matematikos mokymo(</w:t>
      </w:r>
      <w:proofErr w:type="spellStart"/>
      <w:r w:rsidRPr="00AD1E67">
        <w:rPr>
          <w:rFonts w:cstheme="minorHAnsi"/>
          <w:color w:val="000000" w:themeColor="text1"/>
          <w:lang w:val="lt-LT"/>
        </w:rPr>
        <w:t>si</w:t>
      </w:r>
      <w:proofErr w:type="spellEnd"/>
      <w:r w:rsidRPr="00AD1E67">
        <w:rPr>
          <w:rFonts w:cstheme="minorHAnsi"/>
          <w:color w:val="000000" w:themeColor="text1"/>
          <w:lang w:val="lt-LT"/>
        </w:rPr>
        <w:t>) procesą ir rezultatus.</w:t>
      </w:r>
    </w:p>
    <w:p w14:paraId="3B207EE9" w14:textId="2928CAFA" w:rsidR="0070685A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B1. Analizuoja ir interpretuoja įvairiomis formomis (tekstu, paveikslu, schema, formule, lentele, brėžiniu, grafiku, diagrama) pateikto matematinio pranešimo elementų loginius ryšius.</w:t>
      </w:r>
    </w:p>
    <w:p w14:paraId="1736BD6D" w14:textId="715CCA75" w:rsidR="0070685A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B3. Kuria, pristato matematinį pranešimą: atrenka reikiamą informaciją, naudojasi tinkamomis fizinėmis ir skaitmeninėmis priemonėmis, formomis, tinkamai cituoja šaltinius.</w:t>
      </w:r>
    </w:p>
    <w:p w14:paraId="331ED986" w14:textId="094F29CD" w:rsidR="0070685A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C1. Analizuoja įvairias problemines situacijas, pasiūlo matematinį modelį problemai išspręsti.</w:t>
      </w:r>
    </w:p>
    <w:p w14:paraId="40D58803" w14:textId="085D01D3" w:rsidR="0070685A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C2. Pasiūlo, vertina alternatyvias matematinės užduoties sprendimo strategijas, sudaro užduoties sprendimo planą, jį įgyvendina.</w:t>
      </w:r>
    </w:p>
    <w:p w14:paraId="28E92080" w14:textId="40CF79C1" w:rsidR="0091312E" w:rsidRPr="00B83A8A" w:rsidRDefault="0091312E" w:rsidP="0091312E">
      <w:pPr>
        <w:spacing w:before="360"/>
        <w:rPr>
          <w:rFonts w:cstheme="minorHAnsi"/>
          <w:b/>
          <w:bCs/>
          <w:color w:val="7030A0"/>
          <w:lang w:val="lt-LT"/>
        </w:rPr>
      </w:pPr>
      <w:r w:rsidRPr="00B83A8A">
        <w:rPr>
          <w:rFonts w:cstheme="minorHAnsi"/>
          <w:b/>
          <w:bCs/>
          <w:color w:val="7030A0"/>
          <w:lang w:val="lt-LT"/>
        </w:rPr>
        <w:t xml:space="preserve">INFORMATIKA, </w:t>
      </w:r>
      <w:r w:rsidR="0070685A" w:rsidRPr="00B83A8A">
        <w:rPr>
          <w:rFonts w:cstheme="minorHAnsi"/>
          <w:b/>
          <w:bCs/>
          <w:color w:val="7030A0"/>
          <w:lang w:val="lt-LT"/>
        </w:rPr>
        <w:t>10 KLASĖ</w:t>
      </w:r>
    </w:p>
    <w:p w14:paraId="12909A08" w14:textId="77777777" w:rsidR="0091312E" w:rsidRPr="00AD1E67" w:rsidRDefault="0091312E" w:rsidP="0091312E">
      <w:pPr>
        <w:rPr>
          <w:rFonts w:cstheme="minorHAnsi"/>
          <w:b/>
          <w:bCs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Pasiekimų sritys ir pasiekimai</w:t>
      </w:r>
    </w:p>
    <w:p w14:paraId="57DF3513" w14:textId="2D164766" w:rsidR="000579CD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A2. Kuria skaitmeninį turinį, naudoja įvairias priemones.</w:t>
      </w:r>
    </w:p>
    <w:p w14:paraId="6F658983" w14:textId="2A5949B8" w:rsidR="0070685A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A3. Tobulina skaitmeninį turinį, vertina ir įsivertina.</w:t>
      </w:r>
    </w:p>
    <w:p w14:paraId="5C3A0B2C" w14:textId="2B0614A8" w:rsidR="0070685A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C2. Tyrinėja duomenis ir atlieka veiksmus su jais.</w:t>
      </w:r>
    </w:p>
    <w:p w14:paraId="49B1C99F" w14:textId="2E2C22BB" w:rsidR="0070685A" w:rsidRPr="00AD1E67" w:rsidRDefault="0070685A" w:rsidP="0091312E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C3. Vertina duomenų ir informacijos patikimumą, privatumą.</w:t>
      </w:r>
    </w:p>
    <w:p w14:paraId="13A7CCE0" w14:textId="276B57F0" w:rsidR="0070685A" w:rsidRPr="00AD1E67" w:rsidRDefault="0070685A" w:rsidP="0070685A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D2. Parenka ir derina įvairias skaitmenines technologijas.</w:t>
      </w:r>
    </w:p>
    <w:p w14:paraId="729B6EC2" w14:textId="58380E77" w:rsidR="00711A32" w:rsidRPr="00B83A8A" w:rsidRDefault="00261AD1" w:rsidP="00711A32">
      <w:pPr>
        <w:spacing w:before="360"/>
        <w:rPr>
          <w:rFonts w:cstheme="minorHAnsi"/>
          <w:b/>
          <w:bCs/>
          <w:color w:val="7030A0"/>
          <w:lang w:val="lt-LT"/>
        </w:rPr>
      </w:pPr>
      <w:r w:rsidRPr="00B83A8A">
        <w:rPr>
          <w:rFonts w:cstheme="minorHAnsi"/>
          <w:b/>
          <w:bCs/>
          <w:color w:val="7030A0"/>
          <w:lang w:val="lt-LT"/>
        </w:rPr>
        <w:t>GEOGRAFIJA</w:t>
      </w:r>
      <w:r w:rsidR="00711A32" w:rsidRPr="00B83A8A">
        <w:rPr>
          <w:rFonts w:cstheme="minorHAnsi"/>
          <w:b/>
          <w:bCs/>
          <w:color w:val="7030A0"/>
          <w:lang w:val="lt-LT"/>
        </w:rPr>
        <w:t xml:space="preserve">, </w:t>
      </w:r>
      <w:r w:rsidR="0070685A" w:rsidRPr="00B83A8A">
        <w:rPr>
          <w:rFonts w:cstheme="minorHAnsi"/>
          <w:b/>
          <w:bCs/>
          <w:color w:val="7030A0"/>
          <w:lang w:val="lt-LT"/>
        </w:rPr>
        <w:t>1</w:t>
      </w:r>
      <w:r w:rsidR="00B83A8A">
        <w:rPr>
          <w:rFonts w:cstheme="minorHAnsi"/>
          <w:b/>
          <w:bCs/>
          <w:color w:val="7030A0"/>
          <w:lang w:val="lt-LT"/>
        </w:rPr>
        <w:t>0</w:t>
      </w:r>
      <w:r w:rsidR="0070685A" w:rsidRPr="00B83A8A">
        <w:rPr>
          <w:rFonts w:cstheme="minorHAnsi"/>
          <w:b/>
          <w:bCs/>
          <w:color w:val="7030A0"/>
          <w:lang w:val="lt-LT"/>
        </w:rPr>
        <w:t xml:space="preserve"> KLASĖ</w:t>
      </w:r>
    </w:p>
    <w:p w14:paraId="4FF4FAF7" w14:textId="77777777" w:rsidR="00711A32" w:rsidRPr="00AD1E67" w:rsidRDefault="00711A32" w:rsidP="00711A32">
      <w:pPr>
        <w:rPr>
          <w:rFonts w:cstheme="minorHAnsi"/>
          <w:b/>
          <w:bCs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Pasiekimų sritys ir pasiekimai</w:t>
      </w:r>
    </w:p>
    <w:p w14:paraId="3C214EE4" w14:textId="7A27627B" w:rsidR="00A0570D" w:rsidRPr="00AD1E67" w:rsidRDefault="00261AD1" w:rsidP="00711A32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A1. Orientavimasis erdvėje, vietovėje ir žemėlapyje.</w:t>
      </w:r>
    </w:p>
    <w:p w14:paraId="53F9EF09" w14:textId="502F6EF1" w:rsidR="00261AD1" w:rsidRPr="00AD1E67" w:rsidRDefault="00261AD1" w:rsidP="00711A32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A2. Geografinės padėties nustatymas ir apibūdinimas.</w:t>
      </w:r>
    </w:p>
    <w:p w14:paraId="46BFFF26" w14:textId="2C3BFD73" w:rsidR="00261AD1" w:rsidRPr="00AD1E67" w:rsidRDefault="00261AD1" w:rsidP="00711A32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D3. Geografinės informacijos tvarkymas ir pateikimas.</w:t>
      </w:r>
    </w:p>
    <w:p w14:paraId="14770091" w14:textId="5590C505" w:rsidR="00261AD1" w:rsidRDefault="00261AD1" w:rsidP="00711A32">
      <w:pPr>
        <w:ind w:left="720"/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color w:val="000000" w:themeColor="text1"/>
          <w:lang w:val="lt-LT"/>
        </w:rPr>
        <w:t>D4. Geografinės informacijos analizavimas ir interpretavimas.</w:t>
      </w:r>
    </w:p>
    <w:p w14:paraId="1B804497" w14:textId="0F6E0D76" w:rsidR="00B83A8A" w:rsidRPr="00B83A8A" w:rsidRDefault="00B83A8A" w:rsidP="00B83A8A">
      <w:pPr>
        <w:spacing w:before="360"/>
        <w:rPr>
          <w:rFonts w:cstheme="minorHAnsi"/>
          <w:b/>
          <w:bCs/>
          <w:color w:val="7030A0"/>
          <w:lang w:val="lt-LT"/>
        </w:rPr>
      </w:pPr>
      <w:r>
        <w:rPr>
          <w:rFonts w:cstheme="minorHAnsi"/>
          <w:b/>
          <w:bCs/>
          <w:color w:val="7030A0"/>
          <w:lang w:val="lt-LT"/>
        </w:rPr>
        <w:t>[FIZIKA</w:t>
      </w:r>
      <w:r w:rsidRPr="00B83A8A">
        <w:rPr>
          <w:rFonts w:cstheme="minorHAnsi"/>
          <w:b/>
          <w:bCs/>
          <w:color w:val="7030A0"/>
          <w:lang w:val="lt-LT"/>
        </w:rPr>
        <w:t>, 1</w:t>
      </w:r>
      <w:r>
        <w:rPr>
          <w:rFonts w:cstheme="minorHAnsi"/>
          <w:b/>
          <w:bCs/>
          <w:color w:val="7030A0"/>
          <w:lang w:val="lt-LT"/>
        </w:rPr>
        <w:t>2</w:t>
      </w:r>
      <w:r w:rsidRPr="00B83A8A">
        <w:rPr>
          <w:rFonts w:cstheme="minorHAnsi"/>
          <w:b/>
          <w:bCs/>
          <w:color w:val="7030A0"/>
          <w:lang w:val="lt-LT"/>
        </w:rPr>
        <w:t xml:space="preserve"> KLASĖ</w:t>
      </w:r>
      <w:r>
        <w:rPr>
          <w:rFonts w:cstheme="minorHAnsi"/>
          <w:b/>
          <w:bCs/>
          <w:color w:val="7030A0"/>
          <w:lang w:val="lt-LT"/>
        </w:rPr>
        <w:t>]</w:t>
      </w:r>
    </w:p>
    <w:p w14:paraId="22D41093" w14:textId="77777777" w:rsidR="00B83A8A" w:rsidRPr="00AD1E67" w:rsidRDefault="00B83A8A" w:rsidP="00B83A8A">
      <w:pPr>
        <w:rPr>
          <w:rFonts w:cstheme="minorHAnsi"/>
          <w:b/>
          <w:bCs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Pasiekimų sritys ir pasiekimai</w:t>
      </w:r>
    </w:p>
    <w:p w14:paraId="6505D9D4" w14:textId="39FDD1EA" w:rsidR="00B83A8A" w:rsidRDefault="00B83A8A" w:rsidP="00B83A8A">
      <w:pPr>
        <w:ind w:left="720"/>
        <w:rPr>
          <w:rFonts w:cstheme="minorHAnsi"/>
          <w:color w:val="000000" w:themeColor="text1"/>
          <w:lang w:val="lt-LT"/>
        </w:rPr>
      </w:pPr>
      <w:r w:rsidRPr="00B83A8A">
        <w:rPr>
          <w:rFonts w:cstheme="minorHAnsi"/>
          <w:color w:val="000000" w:themeColor="text1"/>
          <w:lang w:val="lt-LT"/>
        </w:rPr>
        <w:t>B2. Atsirenka reikiamą įvairiais būdais pateiktą informaciją iš skirtingų šaltinių, lygina, kritiškai vertina, klasifikuoja, apibendrina, interpretuoja, jungia skirtingų šaltinių informaciją.</w:t>
      </w:r>
    </w:p>
    <w:p w14:paraId="596AE303" w14:textId="1D1E08B2" w:rsidR="00B83A8A" w:rsidRDefault="00B83A8A" w:rsidP="00B83A8A">
      <w:pPr>
        <w:ind w:left="720"/>
        <w:rPr>
          <w:rFonts w:cstheme="minorHAnsi"/>
          <w:color w:val="000000" w:themeColor="text1"/>
          <w:lang w:val="lt-LT"/>
        </w:rPr>
      </w:pPr>
      <w:r w:rsidRPr="00B83A8A">
        <w:rPr>
          <w:rFonts w:cstheme="minorHAnsi"/>
          <w:color w:val="000000" w:themeColor="text1"/>
          <w:lang w:val="lt-LT"/>
        </w:rPr>
        <w:t>B3. Skiria objektyvią informaciją, faktus, duomenis nuo subjektyvios informacijos, nuomonės, pasirenka patikimus informacijos šaltinius.</w:t>
      </w:r>
    </w:p>
    <w:p w14:paraId="24405EC5" w14:textId="4169BBBE" w:rsidR="00B83A8A" w:rsidRDefault="00B83A8A" w:rsidP="00B83A8A">
      <w:pPr>
        <w:ind w:left="720"/>
        <w:rPr>
          <w:rFonts w:cstheme="minorHAnsi"/>
          <w:color w:val="000000" w:themeColor="text1"/>
          <w:lang w:val="lt-LT"/>
        </w:rPr>
      </w:pPr>
      <w:r w:rsidRPr="00B83A8A">
        <w:rPr>
          <w:rFonts w:cstheme="minorHAnsi"/>
          <w:color w:val="000000" w:themeColor="text1"/>
          <w:lang w:val="lt-LT"/>
        </w:rPr>
        <w:t>C2. Formuluoja probleminius klausimus, su jais susietus tyrimo tikslus ir hipotezes.</w:t>
      </w:r>
    </w:p>
    <w:p w14:paraId="10544A08" w14:textId="471B765A" w:rsidR="00B83A8A" w:rsidRDefault="00B83A8A" w:rsidP="00B83A8A">
      <w:pPr>
        <w:ind w:left="720"/>
        <w:rPr>
          <w:rFonts w:cstheme="minorHAnsi"/>
          <w:color w:val="000000" w:themeColor="text1"/>
          <w:lang w:val="lt-LT"/>
        </w:rPr>
      </w:pPr>
      <w:r w:rsidRPr="00B83A8A">
        <w:rPr>
          <w:rFonts w:cstheme="minorHAnsi"/>
          <w:color w:val="000000" w:themeColor="text1"/>
          <w:lang w:val="lt-LT"/>
        </w:rPr>
        <w:t>C3. Planuoja tyrimą: pasirenka tinkamą tyrimo būdą, priemones, medžiagas, tyrimo atlikimo vietą, laiką bei trukmę, numato, kaip užtikrins tyrimo rezultatų patikimumą.</w:t>
      </w:r>
    </w:p>
    <w:p w14:paraId="03982780" w14:textId="6DC84EDB" w:rsidR="00B83A8A" w:rsidRDefault="00B83A8A" w:rsidP="00B83A8A">
      <w:pPr>
        <w:ind w:left="720"/>
        <w:rPr>
          <w:rFonts w:cstheme="minorHAnsi"/>
          <w:color w:val="000000" w:themeColor="text1"/>
          <w:lang w:val="lt-LT"/>
        </w:rPr>
      </w:pPr>
      <w:r w:rsidRPr="00B83A8A">
        <w:rPr>
          <w:rFonts w:cstheme="minorHAnsi"/>
          <w:color w:val="000000" w:themeColor="text1"/>
          <w:lang w:val="lt-LT"/>
        </w:rPr>
        <w:t>C4. Atlieka tyrimą: saugiai naudodamasis priemonėmis ir medžiagomis atlieka numatytas tyrimo veiklas laikydamasis etikos reikalavimų, tikslingai stebi vykstančius procesus ir fiksuoja pokyčius, tiksliai nuskaito matavimo priemonių rodmenis.</w:t>
      </w:r>
    </w:p>
    <w:p w14:paraId="38861BB3" w14:textId="562DA904" w:rsidR="00B83A8A" w:rsidRDefault="00B83A8A" w:rsidP="00B83A8A">
      <w:pPr>
        <w:ind w:left="720"/>
        <w:rPr>
          <w:rFonts w:cstheme="minorHAnsi"/>
          <w:color w:val="000000" w:themeColor="text1"/>
          <w:lang w:val="lt-LT"/>
        </w:rPr>
      </w:pPr>
      <w:r w:rsidRPr="00B83A8A">
        <w:rPr>
          <w:rFonts w:cstheme="minorHAnsi"/>
          <w:color w:val="000000" w:themeColor="text1"/>
          <w:lang w:val="lt-LT"/>
        </w:rPr>
        <w:lastRenderedPageBreak/>
        <w:t>C6. Formuluoja išvadas atsižvelgdamas į tyrimo hipotezę, apmąsto atliktas veiklas, numato tyrimo tobulinimo ir plėtotės galimybes.</w:t>
      </w:r>
    </w:p>
    <w:p w14:paraId="30B9E076" w14:textId="07A80FA1" w:rsidR="00B83A8A" w:rsidRDefault="00B83A8A" w:rsidP="00B83A8A">
      <w:pPr>
        <w:ind w:left="720"/>
        <w:rPr>
          <w:rFonts w:cstheme="minorHAnsi"/>
          <w:color w:val="000000" w:themeColor="text1"/>
          <w:lang w:val="lt-LT"/>
        </w:rPr>
      </w:pPr>
      <w:r w:rsidRPr="00B83A8A">
        <w:rPr>
          <w:rFonts w:cstheme="minorHAnsi"/>
          <w:color w:val="000000" w:themeColor="text1"/>
          <w:lang w:val="lt-LT"/>
        </w:rPr>
        <w:t>E2. Tikslingai ir kūrybiškai taiko turimas fizikos žinias ir gebėjimus, gautus tyrimų rezultatus naujose situacijose.</w:t>
      </w:r>
    </w:p>
    <w:p w14:paraId="556C39C7" w14:textId="0192DC67" w:rsidR="00B83A8A" w:rsidRDefault="00B83A8A" w:rsidP="00B83A8A">
      <w:pPr>
        <w:ind w:left="720"/>
        <w:rPr>
          <w:rFonts w:cstheme="minorHAnsi"/>
          <w:color w:val="000000" w:themeColor="text1"/>
          <w:lang w:val="lt-LT"/>
        </w:rPr>
      </w:pPr>
      <w:r w:rsidRPr="00B83A8A">
        <w:rPr>
          <w:rFonts w:cstheme="minorHAnsi"/>
          <w:color w:val="000000" w:themeColor="text1"/>
          <w:lang w:val="lt-LT"/>
        </w:rPr>
        <w:t>E3. Kritiškai vertina gautus rezultatus atsižvelgdamas į realų kontekstą.</w:t>
      </w:r>
    </w:p>
    <w:p w14:paraId="7A1E0F57" w14:textId="0F2048AD" w:rsidR="00B83A8A" w:rsidRDefault="00B83A8A" w:rsidP="00B83A8A">
      <w:pPr>
        <w:ind w:left="720"/>
        <w:rPr>
          <w:rFonts w:cstheme="minorHAnsi"/>
          <w:color w:val="000000" w:themeColor="text1"/>
          <w:lang w:val="lt-LT"/>
        </w:rPr>
      </w:pPr>
      <w:r w:rsidRPr="00B83A8A">
        <w:rPr>
          <w:rFonts w:cstheme="minorHAnsi"/>
          <w:color w:val="000000" w:themeColor="text1"/>
          <w:lang w:val="lt-LT"/>
        </w:rPr>
        <w:t>F3. Prisiima atsakomybę ir imasi veiksmų saugant gamtą ir racionaliai naudojant išteklius.</w:t>
      </w:r>
    </w:p>
    <w:p w14:paraId="4458E48C" w14:textId="77777777" w:rsidR="00901E76" w:rsidRPr="00AD1E67" w:rsidRDefault="00901E76" w:rsidP="00901E76">
      <w:pPr>
        <w:spacing w:before="360" w:after="240"/>
        <w:rPr>
          <w:rFonts w:cstheme="minorHAnsi"/>
          <w:b/>
          <w:bCs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Ryšys su Bendrosiomis programomis</w:t>
      </w:r>
    </w:p>
    <w:p w14:paraId="5D8605F4" w14:textId="77777777" w:rsidR="00261AD1" w:rsidRPr="00AD1E67" w:rsidRDefault="00261AD1" w:rsidP="00261AD1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bookmarkStart w:id="0" w:name="_Hlk179053270"/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t>Matematika</w:t>
      </w:r>
    </w:p>
    <w:p w14:paraId="799F4B23" w14:textId="6D2B198A" w:rsidR="00261AD1" w:rsidRPr="00AD1E67" w:rsidRDefault="00261AD1" w:rsidP="00261AD1">
      <w:pPr>
        <w:pStyle w:val="ListParagraph"/>
        <w:numPr>
          <w:ilvl w:val="0"/>
          <w:numId w:val="20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Funkcijos</w:t>
      </w:r>
      <w:r w:rsidRPr="00AD1E67">
        <w:rPr>
          <w:rFonts w:cstheme="minorHAnsi"/>
          <w:color w:val="000000" w:themeColor="text1"/>
          <w:lang w:val="lt-LT"/>
        </w:rPr>
        <w:t>. Mokiniai nagrinėja realaus pasaulio reiškinį (judėjimą) ir jį aprašo matematinės funkcijos pagalba. Tai stiprina supratimą apie funkcijas kaip įrankį modeliuojant įvairius procesus;</w:t>
      </w:r>
    </w:p>
    <w:p w14:paraId="6F127453" w14:textId="232286B0" w:rsidR="00261AD1" w:rsidRPr="00AD1E67" w:rsidRDefault="00261AD1" w:rsidP="00261AD1">
      <w:pPr>
        <w:pStyle w:val="ListParagraph"/>
        <w:numPr>
          <w:ilvl w:val="0"/>
          <w:numId w:val="20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Duomenų analizė.</w:t>
      </w:r>
      <w:r w:rsidRPr="00AD1E67">
        <w:rPr>
          <w:rFonts w:cstheme="minorHAnsi"/>
          <w:color w:val="000000" w:themeColor="text1"/>
          <w:lang w:val="lt-LT"/>
        </w:rPr>
        <w:t xml:space="preserve"> Renkant ir analizuojant duomenis apie judėjimą, mokiniai įgyja praktinių įgūdžių, kurie yra svarbūs statistikoje ir duomenų moksle;</w:t>
      </w:r>
    </w:p>
    <w:p w14:paraId="320582AC" w14:textId="13BB64CF" w:rsidR="00261AD1" w:rsidRPr="00AD1E67" w:rsidRDefault="00261AD1" w:rsidP="00261AD1">
      <w:pPr>
        <w:pStyle w:val="ListParagraph"/>
        <w:numPr>
          <w:ilvl w:val="0"/>
          <w:numId w:val="20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Geometrija.</w:t>
      </w:r>
      <w:r w:rsidRPr="00AD1E67">
        <w:rPr>
          <w:rFonts w:cstheme="minorHAnsi"/>
          <w:color w:val="000000" w:themeColor="text1"/>
          <w:lang w:val="lt-LT"/>
        </w:rPr>
        <w:t xml:space="preserve"> Skaičiuojant atstumus ir kampus, mokiniai taiko geometrijos žinias.</w:t>
      </w:r>
    </w:p>
    <w:p w14:paraId="1872D754" w14:textId="77777777" w:rsidR="00261AD1" w:rsidRPr="00AD1E67" w:rsidRDefault="00261AD1" w:rsidP="00261AD1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t>Fizika</w:t>
      </w:r>
    </w:p>
    <w:p w14:paraId="08BB7900" w14:textId="36A437D0" w:rsidR="00261AD1" w:rsidRPr="00AD1E67" w:rsidRDefault="00261AD1" w:rsidP="00261AD1">
      <w:pPr>
        <w:pStyle w:val="ListParagraph"/>
        <w:numPr>
          <w:ilvl w:val="0"/>
          <w:numId w:val="21"/>
        </w:numPr>
        <w:rPr>
          <w:rFonts w:cstheme="minorHAnsi"/>
          <w:color w:val="000000" w:themeColor="text1"/>
          <w:lang w:val="lt-LT"/>
        </w:rPr>
      </w:pPr>
      <w:proofErr w:type="spellStart"/>
      <w:r w:rsidRPr="00AD1E67">
        <w:rPr>
          <w:rFonts w:cstheme="minorHAnsi"/>
          <w:b/>
          <w:bCs/>
          <w:color w:val="000000" w:themeColor="text1"/>
          <w:lang w:val="lt-LT"/>
        </w:rPr>
        <w:t>Kinematika</w:t>
      </w:r>
      <w:proofErr w:type="spellEnd"/>
      <w:r w:rsidRPr="00AD1E67">
        <w:rPr>
          <w:rFonts w:cstheme="minorHAnsi"/>
          <w:b/>
          <w:bCs/>
          <w:color w:val="000000" w:themeColor="text1"/>
          <w:lang w:val="lt-LT"/>
        </w:rPr>
        <w:t>.</w:t>
      </w:r>
      <w:r w:rsidRPr="00AD1E67">
        <w:rPr>
          <w:rFonts w:cstheme="minorHAnsi"/>
          <w:color w:val="000000" w:themeColor="text1"/>
          <w:lang w:val="lt-LT"/>
        </w:rPr>
        <w:t xml:space="preserve"> Nagrinėjant judėjimą, mokiniai susipažįsta su pagrindinėmis </w:t>
      </w:r>
      <w:proofErr w:type="spellStart"/>
      <w:r w:rsidRPr="00AD1E67">
        <w:rPr>
          <w:rFonts w:cstheme="minorHAnsi"/>
          <w:color w:val="000000" w:themeColor="text1"/>
          <w:lang w:val="lt-LT"/>
        </w:rPr>
        <w:t>kinematikos</w:t>
      </w:r>
      <w:proofErr w:type="spellEnd"/>
      <w:r w:rsidRPr="00AD1E67">
        <w:rPr>
          <w:rFonts w:cstheme="minorHAnsi"/>
          <w:color w:val="000000" w:themeColor="text1"/>
          <w:lang w:val="lt-LT"/>
        </w:rPr>
        <w:t xml:space="preserve"> sąvokomis (greitis, pagreitis, atstumas) ir jų tarpusavio ryšiais;</w:t>
      </w:r>
    </w:p>
    <w:p w14:paraId="1B1DB36B" w14:textId="2EEF4644" w:rsidR="00261AD1" w:rsidRPr="00AD1E67" w:rsidRDefault="00261AD1" w:rsidP="00261AD1">
      <w:pPr>
        <w:pStyle w:val="ListParagraph"/>
        <w:numPr>
          <w:ilvl w:val="0"/>
          <w:numId w:val="21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Mechanika.</w:t>
      </w:r>
      <w:r w:rsidRPr="00AD1E67">
        <w:rPr>
          <w:rFonts w:cstheme="minorHAnsi"/>
          <w:color w:val="000000" w:themeColor="text1"/>
          <w:lang w:val="lt-LT"/>
        </w:rPr>
        <w:t xml:space="preserve"> Analizuodami judėjimą įkalnėje ar nuokalnėje, mokiniai gali nagrinėti jėgų veikimą ir jų įtaką judėjimui.</w:t>
      </w:r>
    </w:p>
    <w:p w14:paraId="5D78CF1C" w14:textId="77777777" w:rsidR="00261AD1" w:rsidRPr="00AD1E67" w:rsidRDefault="00261AD1" w:rsidP="00261AD1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t>Geografija</w:t>
      </w:r>
    </w:p>
    <w:p w14:paraId="7EAE4AB2" w14:textId="30EDA0C4" w:rsidR="00261AD1" w:rsidRPr="00AD1E67" w:rsidRDefault="00261AD1" w:rsidP="00261AD1">
      <w:pPr>
        <w:pStyle w:val="ListParagraph"/>
        <w:numPr>
          <w:ilvl w:val="0"/>
          <w:numId w:val="22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Kraštovaizdis.</w:t>
      </w:r>
      <w:r w:rsidRPr="00AD1E67">
        <w:rPr>
          <w:rFonts w:cstheme="minorHAnsi"/>
          <w:color w:val="000000" w:themeColor="text1"/>
          <w:lang w:val="lt-LT"/>
        </w:rPr>
        <w:t xml:space="preserve"> Nagrinėdami reljefą ir jo įtaką judėjimui, mokiniai gilinasi į geografijos žinias apie kraštovaizdį;</w:t>
      </w:r>
    </w:p>
    <w:p w14:paraId="7F749395" w14:textId="764EBB05" w:rsidR="00261AD1" w:rsidRPr="00AD1E67" w:rsidRDefault="00261AD1" w:rsidP="00261AD1">
      <w:pPr>
        <w:pStyle w:val="ListParagraph"/>
        <w:numPr>
          <w:ilvl w:val="0"/>
          <w:numId w:val="22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Kartografija.</w:t>
      </w:r>
      <w:r w:rsidRPr="00AD1E67">
        <w:rPr>
          <w:rFonts w:cstheme="minorHAnsi"/>
          <w:color w:val="000000" w:themeColor="text1"/>
          <w:lang w:val="lt-LT"/>
        </w:rPr>
        <w:t xml:space="preserve"> Naudojant žemėlapius ir GIS sistemas, mokiniai įgyja kartografijos pagrindų.</w:t>
      </w:r>
    </w:p>
    <w:p w14:paraId="364EC453" w14:textId="77777777" w:rsidR="00261AD1" w:rsidRPr="00AD1E67" w:rsidRDefault="00261AD1" w:rsidP="00261AD1">
      <w:pPr>
        <w:pStyle w:val="NormalWeb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i/>
          <w:iCs/>
          <w:color w:val="7030A0"/>
          <w:lang w:val="lt-LT"/>
        </w:rPr>
      </w:pPr>
      <w:r w:rsidRPr="00AD1E67">
        <w:rPr>
          <w:rFonts w:asciiTheme="minorHAnsi" w:hAnsiTheme="minorHAnsi" w:cstheme="minorHAnsi"/>
          <w:i/>
          <w:iCs/>
          <w:color w:val="7030A0"/>
          <w:lang w:val="lt-LT"/>
        </w:rPr>
        <w:t>Informatika</w:t>
      </w:r>
    </w:p>
    <w:p w14:paraId="06CE6E1C" w14:textId="6B2EF36F" w:rsidR="00261AD1" w:rsidRPr="00AD1E67" w:rsidRDefault="00261AD1" w:rsidP="00261AD1">
      <w:pPr>
        <w:pStyle w:val="ListParagraph"/>
        <w:numPr>
          <w:ilvl w:val="0"/>
          <w:numId w:val="23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Duomenų apdorojimas.</w:t>
      </w:r>
      <w:r w:rsidRPr="00AD1E67">
        <w:rPr>
          <w:rFonts w:cstheme="minorHAnsi"/>
          <w:color w:val="000000" w:themeColor="text1"/>
          <w:lang w:val="lt-LT"/>
        </w:rPr>
        <w:t xml:space="preserve"> Mokiniai mokosi rinkti, apdoroti ir analizuoti duomenis naudojant skaičiuokles;</w:t>
      </w:r>
    </w:p>
    <w:p w14:paraId="3862E65D" w14:textId="462887EB" w:rsidR="00261AD1" w:rsidRPr="00AD1E67" w:rsidRDefault="00261AD1" w:rsidP="00261AD1">
      <w:pPr>
        <w:pStyle w:val="ListParagraph"/>
        <w:numPr>
          <w:ilvl w:val="0"/>
          <w:numId w:val="23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Programavimas</w:t>
      </w:r>
      <w:r w:rsidRPr="00AD1E67">
        <w:rPr>
          <w:rFonts w:cstheme="minorHAnsi"/>
          <w:color w:val="000000" w:themeColor="text1"/>
          <w:lang w:val="lt-LT"/>
        </w:rPr>
        <w:t>. Priklausomai nuo pasirinktų technologijų, mokiniams galima taikyti duomenų apdorojimui</w:t>
      </w:r>
      <w:r w:rsidR="00386B3D" w:rsidRPr="00AD1E67">
        <w:rPr>
          <w:rFonts w:cstheme="minorHAnsi"/>
          <w:color w:val="000000" w:themeColor="text1"/>
          <w:lang w:val="lt-LT"/>
        </w:rPr>
        <w:t xml:space="preserve"> naudoti programavimą;</w:t>
      </w:r>
    </w:p>
    <w:p w14:paraId="195F191A" w14:textId="339E949E" w:rsidR="008B03DA" w:rsidRPr="00AD1E67" w:rsidRDefault="00261AD1" w:rsidP="00261AD1">
      <w:pPr>
        <w:pStyle w:val="ListParagraph"/>
        <w:numPr>
          <w:ilvl w:val="0"/>
          <w:numId w:val="23"/>
        </w:numPr>
        <w:rPr>
          <w:rFonts w:cstheme="minorHAnsi"/>
          <w:color w:val="000000" w:themeColor="text1"/>
          <w:lang w:val="lt-LT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t>Skaitmeninė kompetencija</w:t>
      </w:r>
      <w:r w:rsidR="00386B3D" w:rsidRPr="00AD1E67">
        <w:rPr>
          <w:rFonts w:cstheme="minorHAnsi"/>
          <w:b/>
          <w:bCs/>
          <w:color w:val="000000" w:themeColor="text1"/>
          <w:lang w:val="lt-LT"/>
        </w:rPr>
        <w:t>.</w:t>
      </w:r>
      <w:r w:rsidRPr="00AD1E67">
        <w:rPr>
          <w:rFonts w:cstheme="minorHAnsi"/>
          <w:color w:val="000000" w:themeColor="text1"/>
          <w:lang w:val="lt-LT"/>
        </w:rPr>
        <w:t xml:space="preserve"> Mokiniai lavina skaitmeninius įgūdžius.</w:t>
      </w:r>
    </w:p>
    <w:bookmarkEnd w:id="0"/>
    <w:p w14:paraId="18FEDB85" w14:textId="3AC41245" w:rsidR="000742E4" w:rsidRPr="00AD1E67" w:rsidRDefault="00824493" w:rsidP="00386B3D">
      <w:pPr>
        <w:pStyle w:val="NormalWeb"/>
        <w:shd w:val="clear" w:color="auto" w:fill="EBBDFD"/>
        <w:spacing w:before="240" w:after="240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KOMPETENCIJOS</w:t>
      </w:r>
    </w:p>
    <w:p w14:paraId="0263917F" w14:textId="2D8E1828" w:rsidR="00386B3D" w:rsidRPr="00AD1E67" w:rsidRDefault="00386B3D" w:rsidP="00386B3D">
      <w:pPr>
        <w:pStyle w:val="NormalWeb"/>
        <w:rPr>
          <w:rFonts w:asciiTheme="minorHAnsi" w:hAnsiTheme="minorHAnsi" w:cstheme="minorHAnsi"/>
          <w:b/>
          <w:bCs/>
          <w:color w:val="7030A0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Pagrindinės kompetencijos</w:t>
      </w:r>
    </w:p>
    <w:p w14:paraId="40D175E0" w14:textId="0AD99A81" w:rsidR="00386B3D" w:rsidRPr="00AD1E67" w:rsidRDefault="00386B3D" w:rsidP="00386B3D">
      <w:pPr>
        <w:pStyle w:val="NormalWeb"/>
        <w:numPr>
          <w:ilvl w:val="0"/>
          <w:numId w:val="24"/>
        </w:numPr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Matematinis raštingumas.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Mokiniai mokosi taikyti matematinius modelius realioms situacijoms, analizuoti duomenis ir interpretuoti rezultatus;</w:t>
      </w:r>
    </w:p>
    <w:p w14:paraId="3EA3E9D2" w14:textId="129F5E6E" w:rsidR="00386B3D" w:rsidRPr="00AD1E67" w:rsidRDefault="00386B3D" w:rsidP="00386B3D">
      <w:pPr>
        <w:pStyle w:val="NormalWeb"/>
        <w:numPr>
          <w:ilvl w:val="0"/>
          <w:numId w:val="24"/>
        </w:numPr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lastRenderedPageBreak/>
        <w:t>Skaitmeninis raštingumas.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Mokiniai įgyja įgūdžių darbui su kompiuterinėmis programomis, analizuoti duomenis ir kurti vizualizacijas;</w:t>
      </w:r>
    </w:p>
    <w:p w14:paraId="314DE6CC" w14:textId="79D541D4" w:rsidR="00386B3D" w:rsidRPr="00AD1E67" w:rsidRDefault="00386B3D" w:rsidP="00386B3D">
      <w:pPr>
        <w:pStyle w:val="NormalWeb"/>
        <w:numPr>
          <w:ilvl w:val="0"/>
          <w:numId w:val="24"/>
        </w:numPr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Mokslinis metodas.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Mokiniai mokosi planuoti eksperimentus, rinkti duomenis, analizuoti juos ir daryti išvadas;</w:t>
      </w:r>
    </w:p>
    <w:p w14:paraId="149BDADB" w14:textId="39AD3CF3" w:rsidR="00386B3D" w:rsidRPr="00AD1E67" w:rsidRDefault="00386B3D" w:rsidP="00386B3D">
      <w:pPr>
        <w:pStyle w:val="NormalWeb"/>
        <w:numPr>
          <w:ilvl w:val="0"/>
          <w:numId w:val="24"/>
        </w:numPr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Kritinis mąstymas.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Mokiniai mokosi vertinti informaciją, analizuoti argumentus ir priimti pagrįstus sprendimus;</w:t>
      </w:r>
    </w:p>
    <w:p w14:paraId="3A27C69F" w14:textId="7C16885E" w:rsidR="00386B3D" w:rsidRPr="00AD1E67" w:rsidRDefault="00386B3D" w:rsidP="00386B3D">
      <w:pPr>
        <w:pStyle w:val="NormalWeb"/>
        <w:numPr>
          <w:ilvl w:val="0"/>
          <w:numId w:val="24"/>
        </w:numPr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Problemų sprendimas.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Mokiniai mokosi identifikuoti problemas, ieškoti sprendimų ir vertinti jų efektyvumą;</w:t>
      </w:r>
    </w:p>
    <w:p w14:paraId="22FB8B0B" w14:textId="10A279F7" w:rsidR="00386B3D" w:rsidRPr="00AD1E67" w:rsidRDefault="00386B3D" w:rsidP="00386B3D">
      <w:pPr>
        <w:pStyle w:val="NormalWeb"/>
        <w:numPr>
          <w:ilvl w:val="0"/>
          <w:numId w:val="24"/>
        </w:numPr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Kūrybiškumas.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Mokiniai mokosi kurti naujus modelius, idėjas ir sprendimus;</w:t>
      </w:r>
    </w:p>
    <w:p w14:paraId="2711F133" w14:textId="26BCF44B" w:rsidR="00386B3D" w:rsidRPr="00AD1E67" w:rsidRDefault="00386B3D" w:rsidP="00386B3D">
      <w:pPr>
        <w:pStyle w:val="NormalWeb"/>
        <w:numPr>
          <w:ilvl w:val="0"/>
          <w:numId w:val="24"/>
        </w:numPr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Bendravimas.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Mokiniai mokosi bendradarbiauti grupėse, pristatyti savo idėjas ir diskutuoti su kitais.</w:t>
      </w:r>
    </w:p>
    <w:p w14:paraId="765F00F3" w14:textId="67178419" w:rsidR="00386B3D" w:rsidRPr="00AD1E67" w:rsidRDefault="00386B3D" w:rsidP="00386B3D">
      <w:pPr>
        <w:pStyle w:val="NormalWeb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KONKREČIOS KOMPETENCIJOS, SUSIJUSIOS SU SKIRTINGAIS DALYKAIS</w:t>
      </w:r>
    </w:p>
    <w:p w14:paraId="35B458CC" w14:textId="6C7335FE" w:rsidR="00386B3D" w:rsidRPr="00AD1E67" w:rsidRDefault="00386B3D" w:rsidP="00386B3D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Matematika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>. Funkcijų supratimas, duomenų analizė, modeliavimas.</w:t>
      </w:r>
    </w:p>
    <w:p w14:paraId="62BF60F3" w14:textId="4FE0FB32" w:rsidR="00386B3D" w:rsidRPr="00AD1E67" w:rsidRDefault="00386B3D" w:rsidP="00386B3D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Fizika.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</w:t>
      </w:r>
      <w:proofErr w:type="spellStart"/>
      <w:r w:rsidRPr="00AD1E67">
        <w:rPr>
          <w:rFonts w:asciiTheme="minorHAnsi" w:hAnsiTheme="minorHAnsi" w:cstheme="minorHAnsi"/>
          <w:color w:val="000000" w:themeColor="text1"/>
          <w:lang w:val="lt-LT"/>
        </w:rPr>
        <w:t>Kinematikos</w:t>
      </w:r>
      <w:proofErr w:type="spellEnd"/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pagrindų supratimas, jėgų veikimo analizė.</w:t>
      </w:r>
    </w:p>
    <w:p w14:paraId="62F7381F" w14:textId="0D5DD890" w:rsidR="00386B3D" w:rsidRPr="00AD1E67" w:rsidRDefault="00386B3D" w:rsidP="00386B3D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Geografija.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Kraštovaizdžio analizė, žemėlapių naudojimas, GIS sistemų pagrindai.</w:t>
      </w:r>
    </w:p>
    <w:p w14:paraId="4130E20A" w14:textId="7DF6070A" w:rsidR="00386B3D" w:rsidRPr="00AD1E67" w:rsidRDefault="00386B3D" w:rsidP="00386B3D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Informatika.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Duomenų įvedimas, skaičiavimai, grafikų kūrimas, programavimo pagrindai (priklausomai nuo naudojamų įrankių).</w:t>
      </w:r>
    </w:p>
    <w:p w14:paraId="0B5C7F3D" w14:textId="494FD3DB" w:rsidR="00386B3D" w:rsidRPr="00AD1E67" w:rsidRDefault="00386B3D" w:rsidP="00386B3D">
      <w:pPr>
        <w:pStyle w:val="NormalWeb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BENDROSIOS KOMPETENCIJOS, SVARBIOS GYVENIMUI</w:t>
      </w:r>
    </w:p>
    <w:p w14:paraId="768A0652" w14:textId="2BB739AE" w:rsidR="00386B3D" w:rsidRPr="00AD1E67" w:rsidRDefault="00386B3D" w:rsidP="00386B3D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Mokymosi mokymasis.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Mokiniai mokosi mokytis savarankiškai ir ieškoti informacijos.</w:t>
      </w:r>
    </w:p>
    <w:p w14:paraId="28217CB7" w14:textId="5AD0C6BE" w:rsidR="00386B3D" w:rsidRPr="00AD1E67" w:rsidRDefault="00386B3D" w:rsidP="00386B3D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Iniciatyvumas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>. Mokiniai imasi iniciatyvos ir aktyviai dalyvauja veiklose.</w:t>
      </w:r>
    </w:p>
    <w:p w14:paraId="7EE1CB7C" w14:textId="485BCE97" w:rsidR="002E506E" w:rsidRPr="00AD1E67" w:rsidRDefault="00386B3D" w:rsidP="00386B3D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Atsakomybė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>. Mokiniai prisiima atsakomybę už savo darbą ir laiku atlieka užduotis.</w:t>
      </w:r>
    </w:p>
    <w:p w14:paraId="0CCF334C" w14:textId="0D897226" w:rsidR="00651040" w:rsidRPr="00AD1E67" w:rsidRDefault="00824493" w:rsidP="00386B3D">
      <w:pPr>
        <w:pStyle w:val="NormalWeb"/>
        <w:shd w:val="clear" w:color="auto" w:fill="EBBDFD"/>
        <w:spacing w:before="240" w:after="240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VERTINIMO BŪDAI</w:t>
      </w:r>
    </w:p>
    <w:p w14:paraId="577AA741" w14:textId="7AFA8080" w:rsidR="00485E29" w:rsidRPr="00AD1E67" w:rsidRDefault="00485E29" w:rsidP="00485E29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323E4F" w:themeColor="text2" w:themeShade="BF"/>
          <w:lang w:val="lt-LT"/>
        </w:rPr>
        <w:t>Formuojamasis vertinimas.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 xml:space="preserve"> Stebėti mokinių dalyvavimą diskusijose, duomenų rinkimo procese, gebėjime formuluoti išvadas.</w:t>
      </w:r>
    </w:p>
    <w:p w14:paraId="176F5231" w14:textId="05115B30" w:rsidR="00485E29" w:rsidRPr="00AD1E67" w:rsidRDefault="00485E29" w:rsidP="00485E29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323E4F" w:themeColor="text2" w:themeShade="BF"/>
          <w:lang w:val="lt-LT"/>
        </w:rPr>
        <w:t>Suminis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>. Vertinti pristatymus, skaičiavimų tikslumą, išvadų pagrįstumą.</w:t>
      </w:r>
    </w:p>
    <w:p w14:paraId="31D8612C" w14:textId="671BD5CF" w:rsidR="00485E29" w:rsidRPr="00AD1E67" w:rsidRDefault="00485E29" w:rsidP="00485E29">
      <w:pPr>
        <w:pStyle w:val="NormalWeb"/>
        <w:rPr>
          <w:rFonts w:asciiTheme="minorHAnsi" w:hAnsiTheme="minorHAnsi" w:cstheme="minorHAnsi"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323E4F" w:themeColor="text2" w:themeShade="BF"/>
          <w:lang w:val="lt-LT"/>
        </w:rPr>
        <w:t>Įsivertinimas</w:t>
      </w:r>
      <w:r w:rsidRPr="00AD1E67">
        <w:rPr>
          <w:rFonts w:asciiTheme="minorHAnsi" w:hAnsiTheme="minorHAnsi" w:cstheme="minorHAnsi"/>
          <w:color w:val="000000" w:themeColor="text1"/>
          <w:lang w:val="lt-LT"/>
        </w:rPr>
        <w:t>. Mokiniai gali įvertinti savo indėlį į grupės darbą, įgytas žinias ir įgūdžius.</w:t>
      </w:r>
    </w:p>
    <w:p w14:paraId="7CF1C069" w14:textId="445C33DE" w:rsidR="00B21B43" w:rsidRDefault="00824493" w:rsidP="00287BA8">
      <w:pPr>
        <w:pStyle w:val="NormalWeb"/>
        <w:shd w:val="clear" w:color="auto" w:fill="EBBDFD"/>
        <w:spacing w:before="240" w:after="0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METODAI</w:t>
      </w:r>
    </w:p>
    <w:p w14:paraId="203EA411" w14:textId="77777777" w:rsidR="00287BA8" w:rsidRPr="00287BA8" w:rsidRDefault="00287BA8" w:rsidP="00287BA8">
      <w:pPr>
        <w:pStyle w:val="NormalWeb"/>
        <w:shd w:val="clear" w:color="auto" w:fill="FFFFFF"/>
        <w:spacing w:before="0" w:after="0"/>
        <w:rPr>
          <w:rFonts w:asciiTheme="minorHAnsi" w:hAnsiTheme="minorHAnsi" w:cstheme="minorHAnsi"/>
          <w:i/>
          <w:iCs/>
          <w:color w:val="7030A0"/>
          <w:sz w:val="10"/>
          <w:szCs w:val="10"/>
          <w:lang w:val="lt-LT"/>
        </w:rPr>
      </w:pPr>
    </w:p>
    <w:p w14:paraId="0AE40771" w14:textId="77777777" w:rsidR="00FD0B4D" w:rsidRPr="00AD1E67" w:rsidRDefault="00FD0B4D" w:rsidP="00260A80">
      <w:pPr>
        <w:pStyle w:val="NormalWeb"/>
        <w:shd w:val="clear" w:color="auto" w:fill="F8E8FE"/>
        <w:rPr>
          <w:rFonts w:asciiTheme="minorHAnsi" w:hAnsiTheme="minorHAnsi" w:cstheme="minorHAnsi"/>
          <w:b/>
          <w:bCs/>
          <w:color w:val="7030A0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Aktyvūs mokymosi metodai</w:t>
      </w:r>
    </w:p>
    <w:p w14:paraId="68FE2A87" w14:textId="449EC931" w:rsidR="00FD0B4D" w:rsidRPr="00AD1E67" w:rsidRDefault="00FD0B4D" w:rsidP="00FD0B4D">
      <w:pPr>
        <w:pStyle w:val="ListParagraph"/>
        <w:numPr>
          <w:ilvl w:val="0"/>
          <w:numId w:val="25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Eksperimentas.</w:t>
      </w:r>
      <w:r w:rsidRPr="00AD1E67">
        <w:rPr>
          <w:rFonts w:cstheme="minorHAnsi"/>
          <w:lang w:val="lt-LT"/>
        </w:rPr>
        <w:t xml:space="preserve"> Realus pasivaikščiojimas pažintiniu taku, renkant duomenis apie atstumą, laiką, reljefą;</w:t>
      </w:r>
    </w:p>
    <w:p w14:paraId="79B26AE2" w14:textId="00092354" w:rsidR="00FD0B4D" w:rsidRPr="00AD1E67" w:rsidRDefault="00FD0B4D" w:rsidP="00FD0B4D">
      <w:pPr>
        <w:pStyle w:val="ListParagraph"/>
        <w:numPr>
          <w:ilvl w:val="0"/>
          <w:numId w:val="25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Grupės darbas</w:t>
      </w:r>
      <w:r w:rsidRPr="00AD1E67">
        <w:rPr>
          <w:rFonts w:cstheme="minorHAnsi"/>
          <w:lang w:val="lt-LT"/>
        </w:rPr>
        <w:t>. Skirstymas į grupes, kurių kiekviena atliktų tą pačią užduotį (duomenų rinkimas, analizė, pristatymas);</w:t>
      </w:r>
    </w:p>
    <w:p w14:paraId="4CBB6B3E" w14:textId="1E9D75B9" w:rsidR="00FD0B4D" w:rsidRPr="00AD1E67" w:rsidRDefault="00FD0B4D" w:rsidP="00FD0B4D">
      <w:pPr>
        <w:pStyle w:val="ListParagraph"/>
        <w:numPr>
          <w:ilvl w:val="0"/>
          <w:numId w:val="25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Projektinis darbas</w:t>
      </w:r>
      <w:r w:rsidRPr="00AD1E67">
        <w:rPr>
          <w:rFonts w:cstheme="minorHAnsi"/>
          <w:lang w:val="lt-LT"/>
        </w:rPr>
        <w:t>. Interaktyvaus žemėlapio sukūrimas, kuriame būtų pateikta surinkta informacija;</w:t>
      </w:r>
    </w:p>
    <w:p w14:paraId="4D0E0F33" w14:textId="37DC1506" w:rsidR="00FD0B4D" w:rsidRPr="00AD1E67" w:rsidRDefault="00FD0B4D" w:rsidP="00FD0B4D">
      <w:pPr>
        <w:pStyle w:val="ListParagraph"/>
        <w:numPr>
          <w:ilvl w:val="0"/>
          <w:numId w:val="25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Simuliacijos</w:t>
      </w:r>
      <w:r w:rsidRPr="00AD1E67">
        <w:rPr>
          <w:rFonts w:cstheme="minorHAnsi"/>
          <w:lang w:val="lt-LT"/>
        </w:rPr>
        <w:t>. Kompiuterinių programų naudojimas, kurios imituotų judėjimą skirtingomis sąlygomis.</w:t>
      </w:r>
    </w:p>
    <w:p w14:paraId="2F6A0406" w14:textId="77777777" w:rsidR="00FD0B4D" w:rsidRPr="00AD1E67" w:rsidRDefault="00FD0B4D" w:rsidP="00260A80">
      <w:pPr>
        <w:pStyle w:val="NormalWeb"/>
        <w:shd w:val="clear" w:color="auto" w:fill="F8E8FE"/>
        <w:rPr>
          <w:rFonts w:asciiTheme="minorHAnsi" w:hAnsiTheme="minorHAnsi" w:cstheme="minorHAnsi"/>
          <w:b/>
          <w:bCs/>
          <w:color w:val="7030A0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lastRenderedPageBreak/>
        <w:t>Vizualizacija</w:t>
      </w:r>
    </w:p>
    <w:p w14:paraId="1129349F" w14:textId="736D793F" w:rsidR="00FD0B4D" w:rsidRPr="00AD1E67" w:rsidRDefault="00FD0B4D" w:rsidP="00FD0B4D">
      <w:pPr>
        <w:pStyle w:val="ListParagraph"/>
        <w:numPr>
          <w:ilvl w:val="0"/>
          <w:numId w:val="26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Grafikai.</w:t>
      </w:r>
      <w:r w:rsidRPr="00AD1E67">
        <w:rPr>
          <w:rFonts w:cstheme="minorHAnsi"/>
          <w:lang w:val="lt-LT"/>
        </w:rPr>
        <w:t xml:space="preserve"> Grafikų kūrimas, kurie aiškiai parodytų ryšį tarp atstumo ir laiko;</w:t>
      </w:r>
    </w:p>
    <w:p w14:paraId="74D47473" w14:textId="00A55959" w:rsidR="00FD0B4D" w:rsidRPr="00AD1E67" w:rsidRDefault="00FD0B4D" w:rsidP="00FD0B4D">
      <w:pPr>
        <w:pStyle w:val="ListParagraph"/>
        <w:numPr>
          <w:ilvl w:val="0"/>
          <w:numId w:val="26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Žemėlapiai.</w:t>
      </w:r>
      <w:r w:rsidRPr="00AD1E67">
        <w:rPr>
          <w:rFonts w:cstheme="minorHAnsi"/>
          <w:lang w:val="lt-LT"/>
        </w:rPr>
        <w:t xml:space="preserve"> Žemėlapių ir GIS programų naudojimas maršruto ir reljefo vizualizacijai;</w:t>
      </w:r>
    </w:p>
    <w:p w14:paraId="158464EE" w14:textId="4D901096" w:rsidR="00FD0B4D" w:rsidRPr="00AD1E67" w:rsidRDefault="00FD0B4D" w:rsidP="00FD0B4D">
      <w:pPr>
        <w:pStyle w:val="ListParagraph"/>
        <w:numPr>
          <w:ilvl w:val="0"/>
          <w:numId w:val="26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 xml:space="preserve">Nuotraukos ir </w:t>
      </w:r>
      <w:proofErr w:type="spellStart"/>
      <w:r w:rsidRPr="00AD1E67">
        <w:rPr>
          <w:rFonts w:cstheme="minorHAnsi"/>
          <w:b/>
          <w:bCs/>
          <w:lang w:val="lt-LT"/>
        </w:rPr>
        <w:t>video</w:t>
      </w:r>
      <w:proofErr w:type="spellEnd"/>
      <w:r w:rsidRPr="00AD1E67">
        <w:rPr>
          <w:rFonts w:cstheme="minorHAnsi"/>
          <w:b/>
          <w:bCs/>
          <w:lang w:val="lt-LT"/>
        </w:rPr>
        <w:t xml:space="preserve"> medžiaga.</w:t>
      </w:r>
      <w:r w:rsidRPr="00AD1E67">
        <w:rPr>
          <w:rFonts w:cstheme="minorHAnsi"/>
          <w:lang w:val="lt-LT"/>
        </w:rPr>
        <w:t xml:space="preserve"> Kelionės dokumentavimas analizei ir pristatymui kurti.</w:t>
      </w:r>
    </w:p>
    <w:p w14:paraId="1320A966" w14:textId="77777777" w:rsidR="00FD0B4D" w:rsidRPr="00AD1E67" w:rsidRDefault="00FD0B4D" w:rsidP="00260A80">
      <w:pPr>
        <w:pStyle w:val="NormalWeb"/>
        <w:shd w:val="clear" w:color="auto" w:fill="F8E8FE"/>
        <w:rPr>
          <w:rFonts w:asciiTheme="minorHAnsi" w:hAnsiTheme="minorHAnsi" w:cstheme="minorHAnsi"/>
          <w:b/>
          <w:bCs/>
          <w:color w:val="7030A0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Diskusijos ir klausimai</w:t>
      </w:r>
    </w:p>
    <w:p w14:paraId="670F649A" w14:textId="50D8534E" w:rsidR="00FD0B4D" w:rsidRPr="00AD1E67" w:rsidRDefault="00FD0B4D" w:rsidP="00FD0B4D">
      <w:pPr>
        <w:pStyle w:val="ListParagraph"/>
        <w:numPr>
          <w:ilvl w:val="0"/>
          <w:numId w:val="27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Atviri klausimai</w:t>
      </w:r>
      <w:r w:rsidRPr="00AD1E67">
        <w:rPr>
          <w:rFonts w:cstheme="minorHAnsi"/>
          <w:lang w:val="lt-LT"/>
        </w:rPr>
        <w:t>. Mokinių skatinimas mąstyti kritiškai ir formuluoti savo klausimus.</w:t>
      </w:r>
    </w:p>
    <w:p w14:paraId="54934AC6" w14:textId="5F4EFDF7" w:rsidR="00FD0B4D" w:rsidRPr="00AD1E67" w:rsidRDefault="00FD0B4D" w:rsidP="00FD0B4D">
      <w:pPr>
        <w:pStyle w:val="ListParagraph"/>
        <w:numPr>
          <w:ilvl w:val="0"/>
          <w:numId w:val="27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Diskusijos.</w:t>
      </w:r>
      <w:r w:rsidRPr="00AD1E67">
        <w:rPr>
          <w:rFonts w:cstheme="minorHAnsi"/>
          <w:lang w:val="lt-LT"/>
        </w:rPr>
        <w:t xml:space="preserve"> </w:t>
      </w:r>
      <w:r w:rsidR="00260A80" w:rsidRPr="00AD1E67">
        <w:rPr>
          <w:rFonts w:cstheme="minorHAnsi"/>
          <w:lang w:val="lt-LT"/>
        </w:rPr>
        <w:t>Rezultatų a</w:t>
      </w:r>
      <w:r w:rsidRPr="00AD1E67">
        <w:rPr>
          <w:rFonts w:cstheme="minorHAnsi"/>
          <w:lang w:val="lt-LT"/>
        </w:rPr>
        <w:t>ptarimas, išvadų ir galimų tolimesnių tyrimų</w:t>
      </w:r>
      <w:r w:rsidR="00260A80" w:rsidRPr="00AD1E67">
        <w:rPr>
          <w:rFonts w:cstheme="minorHAnsi"/>
          <w:lang w:val="lt-LT"/>
        </w:rPr>
        <w:t xml:space="preserve"> planavimas</w:t>
      </w:r>
      <w:r w:rsidRPr="00AD1E67">
        <w:rPr>
          <w:rFonts w:cstheme="minorHAnsi"/>
          <w:lang w:val="lt-LT"/>
        </w:rPr>
        <w:t>.</w:t>
      </w:r>
    </w:p>
    <w:p w14:paraId="76F6C87A" w14:textId="77777777" w:rsidR="00260A80" w:rsidRPr="00AD1E67" w:rsidRDefault="00260A80" w:rsidP="00260A80">
      <w:pPr>
        <w:pStyle w:val="NormalWeb"/>
        <w:shd w:val="clear" w:color="auto" w:fill="F8E8FE"/>
        <w:rPr>
          <w:rFonts w:asciiTheme="minorHAnsi" w:hAnsiTheme="minorHAnsi" w:cstheme="minorHAnsi"/>
          <w:b/>
          <w:bCs/>
          <w:color w:val="7030A0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Vertikali integracija</w:t>
      </w:r>
    </w:p>
    <w:p w14:paraId="7475DF10" w14:textId="77777777" w:rsidR="00260A80" w:rsidRPr="00AD1E67" w:rsidRDefault="00260A80" w:rsidP="00260A80">
      <w:pPr>
        <w:pStyle w:val="ListParagraph"/>
        <w:numPr>
          <w:ilvl w:val="0"/>
          <w:numId w:val="28"/>
        </w:numPr>
        <w:rPr>
          <w:rFonts w:cstheme="minorHAnsi"/>
          <w:lang w:val="lt-LT"/>
        </w:rPr>
      </w:pPr>
      <w:r w:rsidRPr="00AD1E67">
        <w:rPr>
          <w:rFonts w:cstheme="minorHAnsi"/>
          <w:lang w:val="lt-LT"/>
        </w:rPr>
        <w:t>Susiejimas su kitais dalykais: Parodymas, kaip matematiniai modeliai gali būti taikomi sprendžiant geografines, fizines ir kitas problemas.</w:t>
      </w:r>
    </w:p>
    <w:p w14:paraId="68FB54A2" w14:textId="77777777" w:rsidR="00260A80" w:rsidRPr="00AD1E67" w:rsidRDefault="00260A80" w:rsidP="00260A80">
      <w:pPr>
        <w:pStyle w:val="ListParagraph"/>
        <w:numPr>
          <w:ilvl w:val="0"/>
          <w:numId w:val="28"/>
        </w:numPr>
        <w:rPr>
          <w:rFonts w:cstheme="minorHAnsi"/>
          <w:lang w:val="lt-LT"/>
        </w:rPr>
      </w:pPr>
      <w:r w:rsidRPr="00AD1E67">
        <w:rPr>
          <w:rFonts w:cstheme="minorHAnsi"/>
          <w:lang w:val="lt-LT"/>
        </w:rPr>
        <w:t>Naujų technologijų naudojimas: Įtraukimas į pamoką įvairių skaitmeninių įrankių ir programų.</w:t>
      </w:r>
    </w:p>
    <w:p w14:paraId="31A87E2C" w14:textId="77777777" w:rsidR="00FD0B4D" w:rsidRPr="00AD1E67" w:rsidRDefault="00FD0B4D" w:rsidP="00260A80">
      <w:pPr>
        <w:pStyle w:val="NormalWeb"/>
        <w:shd w:val="clear" w:color="auto" w:fill="F8E8FE"/>
        <w:rPr>
          <w:rFonts w:asciiTheme="minorHAnsi" w:hAnsiTheme="minorHAnsi" w:cstheme="minorHAnsi"/>
          <w:b/>
          <w:bCs/>
          <w:color w:val="7030A0"/>
          <w:lang w:val="lt-LT"/>
        </w:rPr>
      </w:pPr>
      <w:r w:rsidRPr="00AD1E67">
        <w:rPr>
          <w:rFonts w:asciiTheme="minorHAnsi" w:hAnsiTheme="minorHAnsi" w:cstheme="minorHAnsi"/>
          <w:b/>
          <w:bCs/>
          <w:color w:val="7030A0"/>
          <w:lang w:val="lt-LT"/>
        </w:rPr>
        <w:t>Diferenciacija</w:t>
      </w:r>
    </w:p>
    <w:p w14:paraId="27FD3B92" w14:textId="5FB2D628" w:rsidR="00FD0B4D" w:rsidRPr="00AD1E67" w:rsidRDefault="00260A80" w:rsidP="00FD0B4D">
      <w:pPr>
        <w:pStyle w:val="ListParagraph"/>
        <w:numPr>
          <w:ilvl w:val="0"/>
          <w:numId w:val="27"/>
        </w:num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Skirtingo sudėtingumo</w:t>
      </w:r>
      <w:r w:rsidR="00FD0B4D" w:rsidRPr="00AD1E67">
        <w:rPr>
          <w:rFonts w:cstheme="minorHAnsi"/>
          <w:b/>
          <w:bCs/>
          <w:lang w:val="lt-LT"/>
        </w:rPr>
        <w:t xml:space="preserve"> uždaviniai</w:t>
      </w:r>
      <w:r w:rsidRPr="00AD1E67">
        <w:rPr>
          <w:rFonts w:cstheme="minorHAnsi"/>
          <w:lang w:val="lt-LT"/>
        </w:rPr>
        <w:t>.</w:t>
      </w:r>
      <w:r w:rsidR="00FD0B4D" w:rsidRPr="00AD1E67">
        <w:rPr>
          <w:rFonts w:cstheme="minorHAnsi"/>
          <w:lang w:val="lt-LT"/>
        </w:rPr>
        <w:t xml:space="preserve"> </w:t>
      </w:r>
      <w:r w:rsidRPr="00AD1E67">
        <w:rPr>
          <w:rFonts w:cstheme="minorHAnsi"/>
          <w:lang w:val="lt-LT"/>
        </w:rPr>
        <w:t>Mokinių</w:t>
      </w:r>
      <w:r w:rsidR="00FD0B4D" w:rsidRPr="00AD1E67">
        <w:rPr>
          <w:rFonts w:cstheme="minorHAnsi"/>
          <w:lang w:val="lt-LT"/>
        </w:rPr>
        <w:t xml:space="preserve"> grupei </w:t>
      </w:r>
      <w:r w:rsidRPr="00AD1E67">
        <w:rPr>
          <w:rFonts w:cstheme="minorHAnsi"/>
          <w:lang w:val="lt-LT"/>
        </w:rPr>
        <w:t xml:space="preserve">(ir klasėms) </w:t>
      </w:r>
      <w:r w:rsidR="00FD0B4D" w:rsidRPr="00AD1E67">
        <w:rPr>
          <w:rFonts w:cstheme="minorHAnsi"/>
          <w:lang w:val="lt-LT"/>
        </w:rPr>
        <w:t>pritaikomi skirtingo sudėtingumo uždaviniai.</w:t>
      </w:r>
    </w:p>
    <w:p w14:paraId="6ACEA880" w14:textId="34A0D47F" w:rsidR="00260A80" w:rsidRPr="00AD1E67" w:rsidRDefault="00260A80" w:rsidP="00260A80">
      <w:pPr>
        <w:shd w:val="clear" w:color="auto" w:fill="FFF2CC" w:themeFill="accent4" w:themeFillTint="33"/>
        <w:spacing w:before="240"/>
        <w:rPr>
          <w:rFonts w:cstheme="minorHAnsi"/>
          <w:b/>
          <w:bCs/>
          <w:color w:val="7030A0"/>
          <w:lang w:val="lt-LT"/>
        </w:rPr>
      </w:pPr>
      <w:r w:rsidRPr="00AD1E67">
        <w:rPr>
          <w:rFonts w:cstheme="minorHAnsi"/>
          <w:b/>
          <w:bCs/>
          <w:color w:val="7030A0"/>
          <w:lang w:val="lt-LT"/>
        </w:rPr>
        <w:t>Papildomos užduotys</w:t>
      </w:r>
    </w:p>
    <w:p w14:paraId="71CBB168" w14:textId="7EFF7826" w:rsidR="00260A80" w:rsidRPr="00AD1E67" w:rsidRDefault="00260A80" w:rsidP="00260A80">
      <w:pPr>
        <w:pStyle w:val="NormalWeb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1. PALYGINIMAS SU TEORINIAIS MODELIAIS</w:t>
      </w:r>
    </w:p>
    <w:p w14:paraId="7C25711A" w14:textId="77777777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Užduotis</w:t>
      </w:r>
      <w:r w:rsidRPr="00AD1E67">
        <w:rPr>
          <w:rFonts w:cstheme="minorHAnsi"/>
          <w:lang w:val="lt-LT"/>
        </w:rPr>
        <w:t>: Palyginti gautą judėjimo grafiką su teoriniais judėjimo modeliais (pvz., tolygus judėjimas, tolygiai greitėjantis judėjimas).</w:t>
      </w:r>
    </w:p>
    <w:p w14:paraId="4370E622" w14:textId="77777777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Tikslas</w:t>
      </w:r>
      <w:r w:rsidRPr="00AD1E67">
        <w:rPr>
          <w:rFonts w:cstheme="minorHAnsi"/>
          <w:lang w:val="lt-LT"/>
        </w:rPr>
        <w:t>: Suprasti, ar realus judėjimas atitinka teorinius modelius ir kokie veiksniai gali sukelti nukrypimus.</w:t>
      </w:r>
    </w:p>
    <w:p w14:paraId="5D399193" w14:textId="290FD32A" w:rsidR="00260A80" w:rsidRPr="00AD1E67" w:rsidRDefault="00260A80" w:rsidP="00260A80">
      <w:pPr>
        <w:pStyle w:val="NormalWeb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2. ĮTAKOS VEIKSNIŲ ANALIZĖ</w:t>
      </w:r>
    </w:p>
    <w:p w14:paraId="04FD56FC" w14:textId="77777777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Užduotis</w:t>
      </w:r>
      <w:r w:rsidRPr="00AD1E67">
        <w:rPr>
          <w:rFonts w:cstheme="minorHAnsi"/>
          <w:lang w:val="lt-LT"/>
        </w:rPr>
        <w:t>: Išskirti kelis pagrindinius veiksnius, kurie, mokinių nuomone, turėjo didžiausią įtaką judėjimo greičiui (pvz., reljefas, paviršiaus danga, nuovargis). Kiekvienam veiksniui pateikti argumentus.</w:t>
      </w:r>
    </w:p>
    <w:p w14:paraId="05FEB39A" w14:textId="77777777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Tikslas</w:t>
      </w:r>
      <w:r w:rsidRPr="00AD1E67">
        <w:rPr>
          <w:rFonts w:cstheme="minorHAnsi"/>
          <w:lang w:val="lt-LT"/>
        </w:rPr>
        <w:t>: Gilinti supratimą apie tai, kaip skirtingi veiksniai veikia judėjimą.</w:t>
      </w:r>
    </w:p>
    <w:p w14:paraId="173CDB50" w14:textId="02A6AB9D" w:rsidR="00260A80" w:rsidRPr="00AD1E67" w:rsidRDefault="00260A80" w:rsidP="00260A80">
      <w:pPr>
        <w:pStyle w:val="NormalWeb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3. KŪRYBINIS PROJEKTAS</w:t>
      </w:r>
    </w:p>
    <w:p w14:paraId="2EDB80DE" w14:textId="77777777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Užduotis</w:t>
      </w:r>
      <w:r w:rsidRPr="00AD1E67">
        <w:rPr>
          <w:rFonts w:cstheme="minorHAnsi"/>
          <w:lang w:val="lt-LT"/>
        </w:rPr>
        <w:t>: Sukurti pristatymą, plakatą arba trumpą filmuką, kuriame būtų pateikti tyrimo rezultatai ir išvados.</w:t>
      </w:r>
    </w:p>
    <w:p w14:paraId="35EB8696" w14:textId="77777777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Tikslas</w:t>
      </w:r>
      <w:r w:rsidRPr="00AD1E67">
        <w:rPr>
          <w:rFonts w:cstheme="minorHAnsi"/>
          <w:lang w:val="lt-LT"/>
        </w:rPr>
        <w:t>: Ugdyti komunikavimo ir kūrybinius įgūdžius.</w:t>
      </w:r>
    </w:p>
    <w:p w14:paraId="2796FC57" w14:textId="4F126460" w:rsidR="00260A80" w:rsidRPr="00AD1E67" w:rsidRDefault="00260A80" w:rsidP="00260A80">
      <w:pPr>
        <w:pStyle w:val="NormalWeb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4. PRAKTINIS PRITAIKYMAS</w:t>
      </w:r>
    </w:p>
    <w:p w14:paraId="58880B5C" w14:textId="77777777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Užduotis</w:t>
      </w:r>
      <w:r w:rsidRPr="00AD1E67">
        <w:rPr>
          <w:rFonts w:cstheme="minorHAnsi"/>
          <w:lang w:val="lt-LT"/>
        </w:rPr>
        <w:t>: Pateikti keletą pavyzdžių, kaip šio tyrimo metu įgytos žinios gali būti naudingos kasdieniame gyvenime (pvz., planuojant kelionę, sportuojant, orientuojantis gamtoje).</w:t>
      </w:r>
    </w:p>
    <w:p w14:paraId="76289F09" w14:textId="77777777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Tikslas</w:t>
      </w:r>
      <w:r w:rsidRPr="00AD1E67">
        <w:rPr>
          <w:rFonts w:cstheme="minorHAnsi"/>
          <w:lang w:val="lt-LT"/>
        </w:rPr>
        <w:t>: Parodyti, kad įgytos žinios turi praktinę vertę.</w:t>
      </w:r>
    </w:p>
    <w:p w14:paraId="0F6A1B93" w14:textId="4841D0AE" w:rsidR="00260A80" w:rsidRPr="00AD1E67" w:rsidRDefault="00260A80" w:rsidP="00260A80">
      <w:pPr>
        <w:pStyle w:val="NormalWeb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5. ATIDŽIAUSIAS STEBĖTOJAS:</w:t>
      </w:r>
    </w:p>
    <w:p w14:paraId="37272610" w14:textId="77777777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Užduotis</w:t>
      </w:r>
      <w:r w:rsidRPr="00AD1E67">
        <w:rPr>
          <w:rFonts w:cstheme="minorHAnsi"/>
          <w:lang w:val="lt-LT"/>
        </w:rPr>
        <w:t>: Kiekvienas mokinys per kelionę turi atkreipti dėmesį į vieną konkretų veiksnį (pvz., vėją, temperatūrą, paviršiaus dangą) ir užfiksuoti, kaip šis veiksnys, jo nuomone, paveikė judėjimą. Vėliau klasėje aptarti visų pastebėjimus ir padaryti išvadas.</w:t>
      </w:r>
    </w:p>
    <w:p w14:paraId="01807B7C" w14:textId="08BDAB2E" w:rsidR="00260A80" w:rsidRPr="00AD1E67" w:rsidRDefault="00260A80" w:rsidP="00260A80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lastRenderedPageBreak/>
        <w:t>Tikslas</w:t>
      </w:r>
      <w:r w:rsidRPr="00AD1E67">
        <w:rPr>
          <w:rFonts w:cstheme="minorHAnsi"/>
          <w:lang w:val="lt-LT"/>
        </w:rPr>
        <w:t>: Ugdyti stebėjimo įgūdžius ir gebėjimą sieti skirtingus reiškinius.</w:t>
      </w:r>
    </w:p>
    <w:p w14:paraId="37C9B897" w14:textId="55B76BA7" w:rsidR="00260A80" w:rsidRPr="00AD1E67" w:rsidRDefault="00260A80" w:rsidP="00260A80">
      <w:pPr>
        <w:pStyle w:val="NormalWeb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PAPILDOMI IŠŠŪKIAI</w:t>
      </w:r>
    </w:p>
    <w:p w14:paraId="434DA407" w14:textId="77777777" w:rsidR="00BA14C2" w:rsidRPr="00AD1E67" w:rsidRDefault="00FD0B4D" w:rsidP="00BA14C2">
      <w:pPr>
        <w:rPr>
          <w:rFonts w:cstheme="minorHAnsi"/>
          <w:lang w:val="lt-LT"/>
        </w:rPr>
      </w:pPr>
      <w:r w:rsidRPr="00AD1E67">
        <w:rPr>
          <w:rFonts w:cstheme="minorHAnsi"/>
          <w:lang w:val="lt-LT"/>
        </w:rPr>
        <w:t>Gab</w:t>
      </w:r>
      <w:r w:rsidR="00BA14C2" w:rsidRPr="00AD1E67">
        <w:rPr>
          <w:rFonts w:cstheme="minorHAnsi"/>
          <w:lang w:val="lt-LT"/>
        </w:rPr>
        <w:t>iems</w:t>
      </w:r>
      <w:r w:rsidRPr="00AD1E67">
        <w:rPr>
          <w:rFonts w:cstheme="minorHAnsi"/>
          <w:lang w:val="lt-LT"/>
        </w:rPr>
        <w:t xml:space="preserve"> mokini</w:t>
      </w:r>
      <w:r w:rsidR="00BA14C2" w:rsidRPr="00AD1E67">
        <w:rPr>
          <w:rFonts w:cstheme="minorHAnsi"/>
          <w:lang w:val="lt-LT"/>
        </w:rPr>
        <w:t>ams</w:t>
      </w:r>
      <w:r w:rsidRPr="00AD1E67">
        <w:rPr>
          <w:rFonts w:cstheme="minorHAnsi"/>
          <w:lang w:val="lt-LT"/>
        </w:rPr>
        <w:t xml:space="preserve"> pasiūlyti sudėtingesn</w:t>
      </w:r>
      <w:r w:rsidR="00BA14C2" w:rsidRPr="00AD1E67">
        <w:rPr>
          <w:rFonts w:cstheme="minorHAnsi"/>
          <w:lang w:val="lt-LT"/>
        </w:rPr>
        <w:t>į</w:t>
      </w:r>
      <w:r w:rsidRPr="00AD1E67">
        <w:rPr>
          <w:rFonts w:cstheme="minorHAnsi"/>
          <w:lang w:val="lt-LT"/>
        </w:rPr>
        <w:t xml:space="preserve"> uždavin</w:t>
      </w:r>
      <w:r w:rsidR="00BA14C2" w:rsidRPr="00AD1E67">
        <w:rPr>
          <w:rFonts w:cstheme="minorHAnsi"/>
          <w:lang w:val="lt-LT"/>
        </w:rPr>
        <w:t>į:</w:t>
      </w:r>
    </w:p>
    <w:p w14:paraId="0BBE94C6" w14:textId="435E2B4B" w:rsidR="00BA14C2" w:rsidRPr="00AD1E67" w:rsidRDefault="00BA14C2" w:rsidP="00BA14C2">
      <w:pPr>
        <w:pStyle w:val="ListParagraph"/>
        <w:numPr>
          <w:ilvl w:val="0"/>
          <w:numId w:val="27"/>
        </w:numPr>
        <w:rPr>
          <w:rFonts w:cstheme="minorHAnsi"/>
          <w:lang w:val="lt-LT"/>
        </w:rPr>
      </w:pPr>
      <w:r w:rsidRPr="00AD1E67">
        <w:rPr>
          <w:rFonts w:cstheme="minorHAnsi"/>
          <w:lang w:val="lt-LT"/>
        </w:rPr>
        <w:t>Pasiūlyti kurti modelius, kurie apimtų daugiau kintamųjų (pvz., vėjo greitį, oro drėgmę) ir būtų taikomi realioms situacijoms (pvz., orientavimosi sportui);</w:t>
      </w:r>
    </w:p>
    <w:p w14:paraId="295E1A57" w14:textId="0EAFB8F0" w:rsidR="00BA14C2" w:rsidRPr="00AD1E67" w:rsidRDefault="00BA14C2" w:rsidP="00BA14C2">
      <w:pPr>
        <w:pStyle w:val="ListParagraph"/>
        <w:numPr>
          <w:ilvl w:val="0"/>
          <w:numId w:val="27"/>
        </w:numPr>
        <w:rPr>
          <w:rFonts w:cstheme="minorHAnsi"/>
          <w:lang w:val="lt-LT"/>
        </w:rPr>
      </w:pPr>
      <w:r w:rsidRPr="00AD1E67">
        <w:rPr>
          <w:rFonts w:cstheme="minorHAnsi"/>
          <w:lang w:val="lt-LT"/>
        </w:rPr>
        <w:t>Leisti mokiniams patiems sugalvoti eksperimentus, kurie padėtų atsakyti į jų kylančius klausimus.</w:t>
      </w:r>
    </w:p>
    <w:p w14:paraId="08E055D0" w14:textId="065676C1" w:rsidR="00BA14C2" w:rsidRPr="00AD1E67" w:rsidRDefault="00BA14C2" w:rsidP="00BA14C2">
      <w:pPr>
        <w:pStyle w:val="ListParagraph"/>
        <w:numPr>
          <w:ilvl w:val="0"/>
          <w:numId w:val="27"/>
        </w:numPr>
        <w:rPr>
          <w:rFonts w:cstheme="minorHAnsi"/>
          <w:lang w:val="lt-LT"/>
        </w:rPr>
      </w:pPr>
      <w:r w:rsidRPr="00AD1E67">
        <w:rPr>
          <w:rFonts w:cstheme="minorHAnsi"/>
          <w:lang w:val="lt-LT"/>
        </w:rPr>
        <w:t>Pasiūlyti susipažinti su moksliniais straipsniais, kuriuose nagrinėjami panašūs klausimai.</w:t>
      </w:r>
    </w:p>
    <w:p w14:paraId="7B24C532" w14:textId="2C007E9F" w:rsidR="00BA14C2" w:rsidRPr="00AD1E67" w:rsidRDefault="00BA14C2" w:rsidP="00BA14C2">
      <w:pPr>
        <w:pStyle w:val="NormalWeb"/>
        <w:rPr>
          <w:rFonts w:asciiTheme="minorHAnsi" w:hAnsiTheme="minorHAnsi" w:cstheme="minorHAnsi"/>
          <w:color w:val="7030A0"/>
          <w:lang w:val="lt-LT"/>
        </w:rPr>
      </w:pPr>
      <w:r w:rsidRPr="00AD1E67">
        <w:rPr>
          <w:rFonts w:asciiTheme="minorHAnsi" w:hAnsiTheme="minorHAnsi" w:cstheme="minorHAnsi"/>
          <w:color w:val="7030A0"/>
          <w:lang w:val="lt-LT"/>
        </w:rPr>
        <w:t>UŽDUOTYS 11 – 12 KLASĖMS</w:t>
      </w:r>
    </w:p>
    <w:p w14:paraId="4CADF60A" w14:textId="2A06618B" w:rsidR="00BA14C2" w:rsidRPr="00AD1E67" w:rsidRDefault="00BA14C2" w:rsidP="00BA14C2">
      <w:pPr>
        <w:shd w:val="clear" w:color="auto" w:fill="FEF4FE"/>
        <w:rPr>
          <w:rFonts w:cstheme="minorHAnsi"/>
          <w:b/>
          <w:bCs/>
          <w:lang w:val="lt-LT"/>
        </w:rPr>
      </w:pPr>
      <w:r w:rsidRPr="00AD1E67">
        <w:rPr>
          <w:rFonts w:cstheme="minorHAnsi"/>
          <w:b/>
          <w:bCs/>
          <w:lang w:val="lt-LT"/>
        </w:rPr>
        <w:t>1. Energetinė analizė</w:t>
      </w:r>
    </w:p>
    <w:p w14:paraId="40041481" w14:textId="77777777" w:rsidR="00BA14C2" w:rsidRPr="00AD1E67" w:rsidRDefault="00BA14C2" w:rsidP="00BA14C2">
      <w:pPr>
        <w:spacing w:before="240"/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Užduotis</w:t>
      </w:r>
      <w:r w:rsidRPr="00AD1E67">
        <w:rPr>
          <w:rFonts w:cstheme="minorHAnsi"/>
          <w:lang w:val="lt-LT"/>
        </w:rPr>
        <w:t>: Apskaičiuoti atliktą darbą įveikiant skirtingus reljefo elementus (įkalnes, nuokalnes) ir palyginti jį su išnaudota energija.</w:t>
      </w:r>
    </w:p>
    <w:p w14:paraId="77937DCA" w14:textId="77777777" w:rsidR="00BA14C2" w:rsidRPr="00AD1E67" w:rsidRDefault="00BA14C2" w:rsidP="00BA14C2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Tikslas</w:t>
      </w:r>
      <w:r w:rsidRPr="00AD1E67">
        <w:rPr>
          <w:rFonts w:cstheme="minorHAnsi"/>
          <w:lang w:val="lt-LT"/>
        </w:rPr>
        <w:t>: Susipažinti su energijos tvermės dėsniu, suprasti, kaip kinta mechaninė energija judėjimo metu.</w:t>
      </w:r>
    </w:p>
    <w:p w14:paraId="704DA1EB" w14:textId="142D79FC" w:rsidR="00BA14C2" w:rsidRPr="00AD1E67" w:rsidRDefault="00BA14C2" w:rsidP="00BA14C2">
      <w:pPr>
        <w:shd w:val="clear" w:color="auto" w:fill="FEF4FE"/>
        <w:spacing w:before="120" w:after="120"/>
        <w:rPr>
          <w:rFonts w:cstheme="minorHAnsi"/>
          <w:b/>
          <w:bCs/>
          <w:lang w:val="lt-LT"/>
        </w:rPr>
      </w:pPr>
      <w:r w:rsidRPr="00AD1E67">
        <w:rPr>
          <w:rFonts w:cstheme="minorHAnsi"/>
          <w:b/>
          <w:bCs/>
          <w:lang w:val="lt-LT"/>
        </w:rPr>
        <w:t>2. Jėgų analizė</w:t>
      </w:r>
    </w:p>
    <w:p w14:paraId="402B36F1" w14:textId="77777777" w:rsidR="00BA14C2" w:rsidRPr="00AD1E67" w:rsidRDefault="00BA14C2" w:rsidP="00BA14C2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Užduotis</w:t>
      </w:r>
      <w:r w:rsidRPr="00AD1E67">
        <w:rPr>
          <w:rFonts w:cstheme="minorHAnsi"/>
          <w:lang w:val="lt-LT"/>
        </w:rPr>
        <w:t>: Nustatyti, kokios jėgos veikia judantį kūną (žmogų) ir kaip jos kinta priklausomai nuo reljefo.</w:t>
      </w:r>
    </w:p>
    <w:p w14:paraId="54E795FD" w14:textId="1540FF6F" w:rsidR="00BA14C2" w:rsidRPr="00AD1E67" w:rsidRDefault="00BA14C2" w:rsidP="00BA14C2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Tikslas</w:t>
      </w:r>
      <w:r w:rsidRPr="00AD1E67">
        <w:rPr>
          <w:rFonts w:cstheme="minorHAnsi"/>
          <w:lang w:val="lt-LT"/>
        </w:rPr>
        <w:t>: Gilinti supratimą apie Niutono dėsnius.</w:t>
      </w:r>
    </w:p>
    <w:p w14:paraId="5371EDF7" w14:textId="57CDFB45" w:rsidR="00BA14C2" w:rsidRPr="00AD1E67" w:rsidRDefault="00BA14C2" w:rsidP="00BA14C2">
      <w:pPr>
        <w:shd w:val="clear" w:color="auto" w:fill="FEF4FE"/>
        <w:spacing w:before="120" w:after="120"/>
        <w:rPr>
          <w:rFonts w:cstheme="minorHAnsi"/>
          <w:b/>
          <w:bCs/>
          <w:lang w:val="lt-LT"/>
        </w:rPr>
      </w:pPr>
      <w:r w:rsidRPr="00AD1E67">
        <w:rPr>
          <w:rFonts w:cstheme="minorHAnsi"/>
          <w:b/>
          <w:bCs/>
          <w:lang w:val="lt-LT"/>
        </w:rPr>
        <w:t>3. Modeliavimas su programinėmis priemonėmis</w:t>
      </w:r>
    </w:p>
    <w:p w14:paraId="5737C82D" w14:textId="77777777" w:rsidR="00BA14C2" w:rsidRPr="00AD1E67" w:rsidRDefault="00BA14C2" w:rsidP="00AD1E67">
      <w:pPr>
        <w:spacing w:before="240"/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Užduotis</w:t>
      </w:r>
      <w:r w:rsidRPr="00AD1E67">
        <w:rPr>
          <w:rFonts w:cstheme="minorHAnsi"/>
          <w:lang w:val="lt-LT"/>
        </w:rPr>
        <w:t xml:space="preserve">: Naudojant programas, tokias kaip </w:t>
      </w:r>
      <w:proofErr w:type="spellStart"/>
      <w:r w:rsidRPr="00AD1E67">
        <w:rPr>
          <w:rFonts w:cstheme="minorHAnsi"/>
          <w:lang w:val="lt-LT"/>
        </w:rPr>
        <w:t>Python</w:t>
      </w:r>
      <w:proofErr w:type="spellEnd"/>
      <w:r w:rsidRPr="00AD1E67">
        <w:rPr>
          <w:rFonts w:cstheme="minorHAnsi"/>
          <w:lang w:val="lt-LT"/>
        </w:rPr>
        <w:t>, MATLAB ar specializuotas fizikos modeliavimo programas, sukurti tikslesnį judėjimo modelį, atsižvelgiant į įvairius veiksnius (trintis, oro pasipriešinimas, kūno masę).</w:t>
      </w:r>
    </w:p>
    <w:p w14:paraId="12073C4B" w14:textId="77777777" w:rsidR="00BA14C2" w:rsidRPr="00AD1E67" w:rsidRDefault="00BA14C2" w:rsidP="00BA14C2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Tikslas</w:t>
      </w:r>
      <w:r w:rsidRPr="00AD1E67">
        <w:rPr>
          <w:rFonts w:cstheme="minorHAnsi"/>
          <w:lang w:val="lt-LT"/>
        </w:rPr>
        <w:t>: Ugdyti modeliavimo įgūdžius, suprasti, kaip kompiuterinės programos gali būti naudojamos sprendžiant fizines problemas.</w:t>
      </w:r>
    </w:p>
    <w:p w14:paraId="3AA0C9D6" w14:textId="303E0EE4" w:rsidR="00BA14C2" w:rsidRPr="00AD1E67" w:rsidRDefault="00BA14C2" w:rsidP="00AD1E67">
      <w:pPr>
        <w:shd w:val="clear" w:color="auto" w:fill="FEF4FE"/>
        <w:spacing w:before="120" w:after="120"/>
        <w:rPr>
          <w:rFonts w:cstheme="minorHAnsi"/>
          <w:b/>
          <w:bCs/>
          <w:lang w:val="lt-LT"/>
        </w:rPr>
      </w:pPr>
      <w:r w:rsidRPr="00AD1E67">
        <w:rPr>
          <w:rFonts w:cstheme="minorHAnsi"/>
          <w:b/>
          <w:bCs/>
          <w:lang w:val="lt-LT"/>
        </w:rPr>
        <w:t>4. Klaidų analizė</w:t>
      </w:r>
    </w:p>
    <w:p w14:paraId="5686B1FE" w14:textId="77777777" w:rsidR="00BA14C2" w:rsidRPr="00AD1E67" w:rsidRDefault="00BA14C2" w:rsidP="00AD1E67">
      <w:pPr>
        <w:spacing w:before="240"/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Užduotis</w:t>
      </w:r>
      <w:r w:rsidRPr="00AD1E67">
        <w:rPr>
          <w:rFonts w:cstheme="minorHAnsi"/>
          <w:lang w:val="lt-LT"/>
        </w:rPr>
        <w:t>: Išanalizuoti, kokios klaidos galėjo būti padarytos atliekant matavimus ir skaičiavimus, ir įvertinti, kaip jos galėjo paveikti rezultatus.</w:t>
      </w:r>
    </w:p>
    <w:p w14:paraId="1197E3AF" w14:textId="086746B4" w:rsidR="00B807C8" w:rsidRPr="00AD1E67" w:rsidRDefault="00BA14C2" w:rsidP="00BA14C2">
      <w:pPr>
        <w:rPr>
          <w:rFonts w:cstheme="minorHAnsi"/>
          <w:lang w:val="lt-LT"/>
        </w:rPr>
      </w:pPr>
      <w:r w:rsidRPr="00AD1E67">
        <w:rPr>
          <w:rFonts w:cstheme="minorHAnsi"/>
          <w:b/>
          <w:bCs/>
          <w:lang w:val="lt-LT"/>
        </w:rPr>
        <w:t>Tikslas</w:t>
      </w:r>
      <w:r w:rsidRPr="00AD1E67">
        <w:rPr>
          <w:rFonts w:cstheme="minorHAnsi"/>
          <w:lang w:val="lt-LT"/>
        </w:rPr>
        <w:t>: Ugdyti kritinį mąstymą, suprasti, kad moksliniai tyrimai visada susiję su tam tikru neapibrėžtumu.</w:t>
      </w:r>
    </w:p>
    <w:p w14:paraId="374B068D" w14:textId="39D2D708" w:rsidR="0094051A" w:rsidRPr="00AD1E67" w:rsidRDefault="0094051A" w:rsidP="00AD1E67">
      <w:pPr>
        <w:pStyle w:val="NormalWeb"/>
        <w:shd w:val="clear" w:color="auto" w:fill="EBBDFD"/>
        <w:spacing w:before="240" w:after="240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t>TEMOS SĄVOKOS</w:t>
      </w:r>
    </w:p>
    <w:p w14:paraId="2C6A0DDE" w14:textId="34706DB7" w:rsidR="00AD1E67" w:rsidRPr="00AD1E67" w:rsidRDefault="00AD1E67" w:rsidP="00AD1E67">
      <w:pPr>
        <w:pStyle w:val="Caption"/>
        <w:keepNext/>
        <w:rPr>
          <w:rFonts w:cstheme="minorHAnsi"/>
        </w:rPr>
      </w:pPr>
      <w:proofErr w:type="spellStart"/>
      <w:r w:rsidRPr="00AD1E67">
        <w:rPr>
          <w:rFonts w:cstheme="minorHAnsi"/>
        </w:rPr>
        <w:t>lentelė</w:t>
      </w:r>
      <w:proofErr w:type="spellEnd"/>
      <w:r w:rsidRPr="00AD1E67">
        <w:rPr>
          <w:rFonts w:cstheme="minorHAnsi"/>
        </w:rPr>
        <w:t xml:space="preserve"> </w:t>
      </w:r>
      <w:r w:rsidRPr="00AD1E67">
        <w:rPr>
          <w:rFonts w:cstheme="minorHAnsi"/>
        </w:rPr>
        <w:fldChar w:fldCharType="begin"/>
      </w:r>
      <w:r w:rsidRPr="00AD1E67">
        <w:rPr>
          <w:rFonts w:cstheme="minorHAnsi"/>
        </w:rPr>
        <w:instrText xml:space="preserve"> SEQ lentelė \* ARABIC </w:instrText>
      </w:r>
      <w:r w:rsidRPr="00AD1E67">
        <w:rPr>
          <w:rFonts w:cstheme="minorHAnsi"/>
        </w:rPr>
        <w:fldChar w:fldCharType="separate"/>
      </w:r>
      <w:r w:rsidR="00287BA8">
        <w:rPr>
          <w:rFonts w:cstheme="minorHAnsi"/>
          <w:noProof/>
        </w:rPr>
        <w:t>1</w:t>
      </w:r>
      <w:r w:rsidRPr="00AD1E67">
        <w:rPr>
          <w:rFonts w:cstheme="minorHAnsi"/>
        </w:rPr>
        <w:fldChar w:fldCharType="end"/>
      </w:r>
      <w:r w:rsidRPr="00AD1E67">
        <w:rPr>
          <w:rFonts w:cstheme="minorHAnsi"/>
        </w:rPr>
        <w:t xml:space="preserve"> </w:t>
      </w:r>
      <w:proofErr w:type="spellStart"/>
      <w:r w:rsidRPr="00AD1E67">
        <w:rPr>
          <w:rFonts w:cstheme="minorHAnsi"/>
        </w:rPr>
        <w:t>Temos</w:t>
      </w:r>
      <w:proofErr w:type="spellEnd"/>
      <w:r w:rsidRPr="00AD1E67">
        <w:rPr>
          <w:rFonts w:cstheme="minorHAnsi"/>
        </w:rPr>
        <w:t xml:space="preserve"> </w:t>
      </w:r>
      <w:proofErr w:type="spellStart"/>
      <w:r w:rsidRPr="00AD1E67">
        <w:rPr>
          <w:rFonts w:cstheme="minorHAnsi"/>
        </w:rPr>
        <w:t>sąvokos</w:t>
      </w:r>
      <w:proofErr w:type="spellEnd"/>
    </w:p>
    <w:tbl>
      <w:tblPr>
        <w:tblStyle w:val="ListTable6Colorful-Accent4"/>
        <w:tblW w:w="0" w:type="auto"/>
        <w:tblLook w:val="04A0" w:firstRow="1" w:lastRow="0" w:firstColumn="1" w:lastColumn="0" w:noHBand="0" w:noVBand="1"/>
      </w:tblPr>
      <w:tblGrid>
        <w:gridCol w:w="3119"/>
        <w:gridCol w:w="5755"/>
      </w:tblGrid>
      <w:tr w:rsidR="00AD1E67" w:rsidRPr="00AD1E67" w14:paraId="503B159E" w14:textId="77777777" w:rsidTr="008C1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34DF3933" w14:textId="7637D1CD" w:rsidR="00AD1E67" w:rsidRPr="00AD1E67" w:rsidRDefault="008C14DC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>
              <w:rPr>
                <w:rFonts w:cstheme="minorHAnsi"/>
                <w:color w:val="000000" w:themeColor="text1"/>
                <w:lang w:val="lt-LT"/>
              </w:rPr>
              <w:t>Sąvoka</w:t>
            </w:r>
          </w:p>
        </w:tc>
        <w:tc>
          <w:tcPr>
            <w:tcW w:w="5755" w:type="dxa"/>
            <w:vAlign w:val="center"/>
          </w:tcPr>
          <w:p w14:paraId="72A21CE3" w14:textId="6B55DC13" w:rsidR="00AD1E67" w:rsidRPr="008C14DC" w:rsidRDefault="008C14DC" w:rsidP="00AD1E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8C14DC">
              <w:rPr>
                <w:rFonts w:cstheme="minorHAnsi"/>
                <w:color w:val="000000" w:themeColor="text1"/>
                <w:lang w:val="lt-LT"/>
              </w:rPr>
              <w:t>Apibrėžimas</w:t>
            </w:r>
          </w:p>
        </w:tc>
      </w:tr>
      <w:tr w:rsidR="00AD1E67" w:rsidRPr="00AD1E67" w14:paraId="3E1C3BB2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08431200" w14:textId="4CC01173" w:rsidR="00AD1E67" w:rsidRPr="00AD1E67" w:rsidRDefault="00AD1E67" w:rsidP="00AD1E67">
            <w:pPr>
              <w:jc w:val="right"/>
              <w:rPr>
                <w:rFonts w:cstheme="minorHAnsi"/>
                <w:color w:val="7030A0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Judėjimas</w:t>
            </w:r>
          </w:p>
        </w:tc>
        <w:tc>
          <w:tcPr>
            <w:tcW w:w="5755" w:type="dxa"/>
            <w:vAlign w:val="center"/>
          </w:tcPr>
          <w:p w14:paraId="10162F2B" w14:textId="3AB4F893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Kūno padėties kitimas laiko atžvilgiu.</w:t>
            </w:r>
          </w:p>
        </w:tc>
      </w:tr>
      <w:tr w:rsidR="00AD1E67" w:rsidRPr="00AD1E67" w14:paraId="7C3B8185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05B930A2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Greitis</w:t>
            </w:r>
          </w:p>
        </w:tc>
        <w:tc>
          <w:tcPr>
            <w:tcW w:w="5755" w:type="dxa"/>
            <w:vAlign w:val="center"/>
          </w:tcPr>
          <w:p w14:paraId="2C8B6F59" w14:textId="5611D66E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Kelias, nuvažiuotas per laiko vienetą.</w:t>
            </w:r>
          </w:p>
        </w:tc>
      </w:tr>
      <w:tr w:rsidR="00AD1E67" w:rsidRPr="00AD1E67" w14:paraId="26864700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11E4C381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Atstumas</w:t>
            </w:r>
          </w:p>
        </w:tc>
        <w:tc>
          <w:tcPr>
            <w:tcW w:w="5755" w:type="dxa"/>
            <w:vAlign w:val="center"/>
          </w:tcPr>
          <w:p w14:paraId="102CECD4" w14:textId="055C2BB5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Kelias, nuvažiuotas tarp dviejų taškų.</w:t>
            </w:r>
          </w:p>
        </w:tc>
      </w:tr>
      <w:tr w:rsidR="00AD1E67" w:rsidRPr="00AD1E67" w14:paraId="4A4A1425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085E9781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Laikas</w:t>
            </w:r>
          </w:p>
        </w:tc>
        <w:tc>
          <w:tcPr>
            <w:tcW w:w="5755" w:type="dxa"/>
            <w:vAlign w:val="center"/>
          </w:tcPr>
          <w:p w14:paraId="2FE6F4CC" w14:textId="3C0567E4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Trukmė, per kurią įvyksta judėjimas.</w:t>
            </w:r>
          </w:p>
        </w:tc>
      </w:tr>
      <w:tr w:rsidR="00AD1E67" w:rsidRPr="00AD1E67" w14:paraId="680FEEB3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16F3A7B6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Grafikas</w:t>
            </w:r>
          </w:p>
        </w:tc>
        <w:tc>
          <w:tcPr>
            <w:tcW w:w="5755" w:type="dxa"/>
            <w:vAlign w:val="center"/>
          </w:tcPr>
          <w:p w14:paraId="1C75A38C" w14:textId="366F64F4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Grafinis judėjimo vaizdavimas (pvz., greičio-laiko grafikas, kelio-laiko grafikas).</w:t>
            </w:r>
          </w:p>
        </w:tc>
      </w:tr>
      <w:tr w:rsidR="00AD1E67" w:rsidRPr="00AD1E67" w14:paraId="73CD0F9F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464535C0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lastRenderedPageBreak/>
              <w:t>Funkcija</w:t>
            </w:r>
          </w:p>
        </w:tc>
        <w:tc>
          <w:tcPr>
            <w:tcW w:w="5755" w:type="dxa"/>
            <w:vAlign w:val="center"/>
          </w:tcPr>
          <w:p w14:paraId="682BCFBA" w14:textId="6A80B749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Matematinis ryšys tarp dviejų dydžių (pvz., kelio ir laiko).</w:t>
            </w:r>
          </w:p>
        </w:tc>
      </w:tr>
      <w:tr w:rsidR="00AD1E67" w:rsidRPr="00AD1E67" w14:paraId="068620F4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1CDD4D09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Kintamasis</w:t>
            </w:r>
          </w:p>
        </w:tc>
        <w:tc>
          <w:tcPr>
            <w:tcW w:w="5755" w:type="dxa"/>
            <w:vAlign w:val="center"/>
          </w:tcPr>
          <w:p w14:paraId="70E118ED" w14:textId="670452C5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Dydis, kuris gali keisti savo reikšmę (pvz., laikas, greitis).</w:t>
            </w:r>
          </w:p>
        </w:tc>
      </w:tr>
      <w:tr w:rsidR="00AD1E67" w:rsidRPr="00AD1E67" w14:paraId="4E1E0AE0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62AAF6FF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Konstanta</w:t>
            </w:r>
          </w:p>
        </w:tc>
        <w:tc>
          <w:tcPr>
            <w:tcW w:w="5755" w:type="dxa"/>
            <w:vAlign w:val="center"/>
          </w:tcPr>
          <w:p w14:paraId="53D283FB" w14:textId="2BE834F2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Dydis, kurio reikšmė nesikeičia (pvz., gravitacijos pagreitis).</w:t>
            </w:r>
          </w:p>
        </w:tc>
      </w:tr>
      <w:tr w:rsidR="00AD1E67" w:rsidRPr="00AD1E67" w14:paraId="24250947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71941348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Vidutinis greitis</w:t>
            </w:r>
          </w:p>
        </w:tc>
        <w:tc>
          <w:tcPr>
            <w:tcW w:w="5755" w:type="dxa"/>
            <w:vAlign w:val="center"/>
          </w:tcPr>
          <w:p w14:paraId="58B49E2D" w14:textId="0643F88A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Viso kelio, nuvažiuoto per tam tikrą laiką, santykis su tuo laiku.</w:t>
            </w:r>
          </w:p>
        </w:tc>
      </w:tr>
      <w:tr w:rsidR="00AD1E67" w:rsidRPr="00AD1E67" w14:paraId="1B2A108D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3BE1B5F8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Momentinis greitis</w:t>
            </w:r>
          </w:p>
        </w:tc>
        <w:tc>
          <w:tcPr>
            <w:tcW w:w="5755" w:type="dxa"/>
            <w:vAlign w:val="center"/>
          </w:tcPr>
          <w:p w14:paraId="5D0EC861" w14:textId="78A28AB0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Greitis tam tikru laiko momentu.</w:t>
            </w:r>
          </w:p>
        </w:tc>
      </w:tr>
      <w:tr w:rsidR="00AD1E67" w:rsidRPr="00AD1E67" w14:paraId="38E5F1CB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37C9A67F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Tolygus judėjimas</w:t>
            </w:r>
          </w:p>
        </w:tc>
        <w:tc>
          <w:tcPr>
            <w:tcW w:w="5755" w:type="dxa"/>
            <w:vAlign w:val="center"/>
          </w:tcPr>
          <w:p w14:paraId="4E053598" w14:textId="0EAF89DC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Judėjimas pastoviu greičiu.</w:t>
            </w:r>
          </w:p>
        </w:tc>
      </w:tr>
      <w:tr w:rsidR="00AD1E67" w:rsidRPr="00AD1E67" w14:paraId="463D2879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6879CFF6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Tolygiai greitėjantis judėjimas</w:t>
            </w:r>
          </w:p>
        </w:tc>
        <w:tc>
          <w:tcPr>
            <w:tcW w:w="5755" w:type="dxa"/>
            <w:vAlign w:val="center"/>
          </w:tcPr>
          <w:p w14:paraId="242BFAB1" w14:textId="7F488393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Judėjimas, kurio greitis tolygiai didėja arba mažėja.</w:t>
            </w:r>
          </w:p>
        </w:tc>
      </w:tr>
      <w:tr w:rsidR="00AD1E67" w:rsidRPr="00AD1E67" w14:paraId="5EC2EC25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3346916F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Kreivaeigis judėjimas</w:t>
            </w:r>
          </w:p>
        </w:tc>
        <w:tc>
          <w:tcPr>
            <w:tcW w:w="5755" w:type="dxa"/>
            <w:vAlign w:val="center"/>
          </w:tcPr>
          <w:p w14:paraId="3546233F" w14:textId="1BECA99F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Judėjimas išilgai kreivės linijos.</w:t>
            </w:r>
          </w:p>
        </w:tc>
      </w:tr>
      <w:tr w:rsidR="00AD1E67" w:rsidRPr="00103831" w14:paraId="77C959E8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76EA337C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Koordinatės</w:t>
            </w:r>
          </w:p>
        </w:tc>
        <w:tc>
          <w:tcPr>
            <w:tcW w:w="5755" w:type="dxa"/>
            <w:vAlign w:val="center"/>
          </w:tcPr>
          <w:p w14:paraId="11C61968" w14:textId="6133FF1E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Skaičiai, apibūdinantys kūno padėtį erdvėje.</w:t>
            </w:r>
          </w:p>
        </w:tc>
      </w:tr>
      <w:tr w:rsidR="00AD1E67" w:rsidRPr="00AD1E67" w14:paraId="07DB7723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028B2327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Vektorius</w:t>
            </w:r>
          </w:p>
        </w:tc>
        <w:tc>
          <w:tcPr>
            <w:tcW w:w="5755" w:type="dxa"/>
            <w:vAlign w:val="center"/>
          </w:tcPr>
          <w:p w14:paraId="2ED04B09" w14:textId="22CF113E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Dydis, turintis tiek skaitinę vertę, tiek kryptį.</w:t>
            </w:r>
          </w:p>
        </w:tc>
      </w:tr>
      <w:tr w:rsidR="00AD1E67" w:rsidRPr="00AD1E67" w14:paraId="671A502A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09761C2F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Jėga</w:t>
            </w:r>
          </w:p>
        </w:tc>
        <w:tc>
          <w:tcPr>
            <w:tcW w:w="5755" w:type="dxa"/>
            <w:vAlign w:val="center"/>
          </w:tcPr>
          <w:p w14:paraId="1323FFD5" w14:textId="7CD54E36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Fizikinis dydis, apibūdinantis sąveiką tarp kūnų.</w:t>
            </w:r>
          </w:p>
        </w:tc>
      </w:tr>
      <w:tr w:rsidR="00AD1E67" w:rsidRPr="00AD1E67" w14:paraId="5E94739B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77824787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Darbas</w:t>
            </w:r>
          </w:p>
        </w:tc>
        <w:tc>
          <w:tcPr>
            <w:tcW w:w="5755" w:type="dxa"/>
            <w:vAlign w:val="center"/>
          </w:tcPr>
          <w:p w14:paraId="5BFEF1F0" w14:textId="1E2673E4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Jėgos ir kelio sandauga.</w:t>
            </w:r>
          </w:p>
        </w:tc>
      </w:tr>
      <w:tr w:rsidR="00AD1E67" w:rsidRPr="00AD1E67" w14:paraId="2227C423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0023DEF9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Energija</w:t>
            </w:r>
          </w:p>
        </w:tc>
        <w:tc>
          <w:tcPr>
            <w:tcW w:w="5755" w:type="dxa"/>
            <w:vAlign w:val="center"/>
          </w:tcPr>
          <w:p w14:paraId="7B2DABE1" w14:textId="4438B87C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Gebėjimas atlikti darbą.</w:t>
            </w:r>
          </w:p>
        </w:tc>
      </w:tr>
      <w:tr w:rsidR="00AD1E67" w:rsidRPr="00AD1E67" w14:paraId="0E807E6C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6A9C3C11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Duomenų rinkimas</w:t>
            </w:r>
          </w:p>
        </w:tc>
        <w:tc>
          <w:tcPr>
            <w:tcW w:w="5755" w:type="dxa"/>
            <w:vAlign w:val="center"/>
          </w:tcPr>
          <w:p w14:paraId="06B951B7" w14:textId="4F0A51E6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Procesas, kurio metu renkama informacija apie tiriamą reiškinį.</w:t>
            </w:r>
          </w:p>
        </w:tc>
      </w:tr>
      <w:tr w:rsidR="00AD1E67" w:rsidRPr="00AD1E67" w14:paraId="36E99D20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727EBDC3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Duomenų apdorojimas</w:t>
            </w:r>
          </w:p>
        </w:tc>
        <w:tc>
          <w:tcPr>
            <w:tcW w:w="5755" w:type="dxa"/>
            <w:vAlign w:val="center"/>
          </w:tcPr>
          <w:p w14:paraId="0342DB74" w14:textId="59F4D120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Surinktų duomenų tvarkymas, analizė ir interpretavimas.</w:t>
            </w:r>
          </w:p>
        </w:tc>
      </w:tr>
      <w:tr w:rsidR="00AD1E67" w:rsidRPr="00AD1E67" w14:paraId="413606B5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3B3DA001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Statistinis vidurkis</w:t>
            </w:r>
          </w:p>
        </w:tc>
        <w:tc>
          <w:tcPr>
            <w:tcW w:w="5755" w:type="dxa"/>
            <w:vAlign w:val="center"/>
          </w:tcPr>
          <w:p w14:paraId="46302CDD" w14:textId="20079A09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Vidutinė duomenų reikšmė.</w:t>
            </w:r>
          </w:p>
        </w:tc>
      </w:tr>
      <w:tr w:rsidR="00AD1E67" w:rsidRPr="00AD1E67" w14:paraId="2B41B283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50AC2139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Standartinis nuokrypis</w:t>
            </w:r>
          </w:p>
        </w:tc>
        <w:tc>
          <w:tcPr>
            <w:tcW w:w="5755" w:type="dxa"/>
            <w:vAlign w:val="center"/>
          </w:tcPr>
          <w:p w14:paraId="76836EE1" w14:textId="5EAD03D7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Duomenų išsibarstymo matas.</w:t>
            </w:r>
          </w:p>
        </w:tc>
      </w:tr>
      <w:tr w:rsidR="00AD1E67" w:rsidRPr="00AD1E67" w14:paraId="712C05AC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126A2056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Modelis</w:t>
            </w:r>
          </w:p>
        </w:tc>
        <w:tc>
          <w:tcPr>
            <w:tcW w:w="5755" w:type="dxa"/>
            <w:vAlign w:val="center"/>
          </w:tcPr>
          <w:p w14:paraId="0C67476E" w14:textId="2E792E44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Supaprastintas realybės vaizdavimas.</w:t>
            </w:r>
          </w:p>
        </w:tc>
      </w:tr>
      <w:tr w:rsidR="00AD1E67" w:rsidRPr="00AD1E67" w14:paraId="00B79E35" w14:textId="77777777" w:rsidTr="00AD1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40E298F6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Matematinis modelis</w:t>
            </w:r>
          </w:p>
        </w:tc>
        <w:tc>
          <w:tcPr>
            <w:tcW w:w="5755" w:type="dxa"/>
            <w:vAlign w:val="center"/>
          </w:tcPr>
          <w:p w14:paraId="5012EA69" w14:textId="79F0B467" w:rsidR="00AD1E67" w:rsidRPr="00AD1E67" w:rsidRDefault="00AD1E67" w:rsidP="00AD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Realiojo pasaulio reiškinio aprašymas matematinėmis išraiškomis.</w:t>
            </w:r>
          </w:p>
        </w:tc>
      </w:tr>
      <w:tr w:rsidR="00AD1E67" w:rsidRPr="00AD1E67" w14:paraId="6EF21FDA" w14:textId="77777777" w:rsidTr="00AD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1F3D057D" w14:textId="77777777" w:rsidR="00AD1E67" w:rsidRPr="00AD1E67" w:rsidRDefault="00AD1E67" w:rsidP="00AD1E67">
            <w:pPr>
              <w:jc w:val="right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7030A0"/>
                <w:lang w:val="lt-LT"/>
              </w:rPr>
              <w:t>Simuliacija</w:t>
            </w:r>
          </w:p>
        </w:tc>
        <w:tc>
          <w:tcPr>
            <w:tcW w:w="5755" w:type="dxa"/>
            <w:vAlign w:val="center"/>
          </w:tcPr>
          <w:p w14:paraId="030842AA" w14:textId="2245BB1F" w:rsidR="00AD1E67" w:rsidRPr="00AD1E67" w:rsidRDefault="00AD1E67" w:rsidP="00AD1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Procesas, kurio metu tiriamas modelio elgesys skirtingomis sąlygomis.</w:t>
            </w:r>
          </w:p>
        </w:tc>
      </w:tr>
    </w:tbl>
    <w:p w14:paraId="0D937F88" w14:textId="77777777" w:rsidR="00F2754C" w:rsidRPr="00AD1E67" w:rsidRDefault="00F2754C">
      <w:pPr>
        <w:rPr>
          <w:rFonts w:eastAsia="Times New Roman" w:cstheme="minorHAnsi"/>
          <w:b/>
          <w:bCs/>
          <w:color w:val="000000" w:themeColor="text1"/>
          <w:lang w:val="lt-LT" w:eastAsia="en-GB"/>
        </w:rPr>
      </w:pPr>
      <w:r w:rsidRPr="00AD1E67">
        <w:rPr>
          <w:rFonts w:cstheme="minorHAnsi"/>
          <w:b/>
          <w:bCs/>
          <w:color w:val="000000" w:themeColor="text1"/>
          <w:lang w:val="lt-LT"/>
        </w:rPr>
        <w:br w:type="page"/>
      </w:r>
    </w:p>
    <w:p w14:paraId="6AE29B58" w14:textId="77777777" w:rsidR="00F2754C" w:rsidRPr="00AD1E67" w:rsidRDefault="00F2754C" w:rsidP="00636C8B">
      <w:pPr>
        <w:pStyle w:val="NormalWeb"/>
        <w:shd w:val="clear" w:color="auto" w:fill="E2EFD9" w:themeFill="accent6" w:themeFillTint="33"/>
        <w:rPr>
          <w:rFonts w:asciiTheme="minorHAnsi" w:hAnsiTheme="minorHAnsi" w:cstheme="minorHAnsi"/>
          <w:b/>
          <w:bCs/>
          <w:color w:val="000000" w:themeColor="text1"/>
          <w:lang w:val="lt-LT"/>
        </w:rPr>
        <w:sectPr w:rsidR="00F2754C" w:rsidRPr="00AD1E67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97C338A" w14:textId="1E005397" w:rsidR="00322CEF" w:rsidRPr="00AD1E67" w:rsidRDefault="00322CEF" w:rsidP="008C14DC">
      <w:pPr>
        <w:pStyle w:val="NormalWeb"/>
        <w:shd w:val="clear" w:color="auto" w:fill="EBBDFD"/>
        <w:rPr>
          <w:rFonts w:asciiTheme="minorHAnsi" w:hAnsiTheme="minorHAnsi" w:cstheme="minorHAnsi"/>
          <w:b/>
          <w:bCs/>
          <w:color w:val="000000" w:themeColor="text1"/>
          <w:lang w:val="lt-LT"/>
        </w:rPr>
      </w:pPr>
      <w:r w:rsidRPr="00AD1E67">
        <w:rPr>
          <w:rFonts w:asciiTheme="minorHAnsi" w:hAnsiTheme="minorHAnsi" w:cstheme="minorHAnsi"/>
          <w:b/>
          <w:bCs/>
          <w:color w:val="000000" w:themeColor="text1"/>
          <w:lang w:val="lt-LT"/>
        </w:rPr>
        <w:lastRenderedPageBreak/>
        <w:t>VEIKLOS</w:t>
      </w:r>
    </w:p>
    <w:p w14:paraId="409EBC6E" w14:textId="4B8EE7B7" w:rsidR="00287BA8" w:rsidRDefault="00287BA8" w:rsidP="00287BA8">
      <w:pPr>
        <w:pStyle w:val="Caption"/>
        <w:keepNext/>
      </w:pPr>
      <w:proofErr w:type="spellStart"/>
      <w:r>
        <w:t>lentelė</w:t>
      </w:r>
      <w:proofErr w:type="spellEnd"/>
      <w:r>
        <w:t xml:space="preserve"> </w:t>
      </w:r>
      <w:r>
        <w:fldChar w:fldCharType="begin"/>
      </w:r>
      <w:r>
        <w:instrText xml:space="preserve"> SEQ lentelė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proofErr w:type="spellStart"/>
      <w:r>
        <w:t>Veiklos</w:t>
      </w:r>
      <w:proofErr w:type="spellEnd"/>
      <w:r>
        <w:t xml:space="preserve"> per </w:t>
      </w:r>
      <w:proofErr w:type="spellStart"/>
      <w:r>
        <w:t>pamoką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07"/>
        <w:gridCol w:w="5660"/>
        <w:gridCol w:w="3512"/>
        <w:gridCol w:w="1769"/>
      </w:tblGrid>
      <w:tr w:rsidR="008617FA" w:rsidRPr="00AD1E67" w14:paraId="61DA81AC" w14:textId="77777777" w:rsidTr="008C14DC">
        <w:trPr>
          <w:trHeight w:val="780"/>
          <w:tblHeader/>
        </w:trPr>
        <w:tc>
          <w:tcPr>
            <w:tcW w:w="107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8E8FE"/>
            <w:vAlign w:val="center"/>
          </w:tcPr>
          <w:p w14:paraId="64436AC7" w14:textId="1F758A29" w:rsidR="00636C8B" w:rsidRPr="00AD1E67" w:rsidRDefault="00636C8B" w:rsidP="00636C8B">
            <w:pPr>
              <w:pStyle w:val="NormalWeb"/>
              <w:spacing w:before="0" w:after="0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>Pamokos dalis</w:t>
            </w:r>
          </w:p>
        </w:tc>
        <w:tc>
          <w:tcPr>
            <w:tcW w:w="202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E8FE"/>
            <w:vAlign w:val="center"/>
          </w:tcPr>
          <w:p w14:paraId="096433D5" w14:textId="77684BAA" w:rsidR="00636C8B" w:rsidRPr="00AD1E67" w:rsidRDefault="00636C8B" w:rsidP="00636C8B">
            <w:pPr>
              <w:ind w:left="57"/>
              <w:rPr>
                <w:rFonts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cstheme="minorHAnsi"/>
                <w:b/>
                <w:bCs/>
                <w:color w:val="323E4F" w:themeColor="text2" w:themeShade="BF"/>
                <w:lang w:val="lt-LT"/>
              </w:rPr>
              <w:t>Veiklos aprašymas</w:t>
            </w:r>
          </w:p>
        </w:tc>
        <w:tc>
          <w:tcPr>
            <w:tcW w:w="125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E8FE"/>
            <w:vAlign w:val="center"/>
          </w:tcPr>
          <w:p w14:paraId="64251631" w14:textId="210E253C" w:rsidR="00636C8B" w:rsidRPr="00AD1E67" w:rsidRDefault="00636C8B" w:rsidP="00636C8B">
            <w:pPr>
              <w:pStyle w:val="NormalWeb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>Priemonės</w:t>
            </w:r>
          </w:p>
        </w:tc>
        <w:tc>
          <w:tcPr>
            <w:tcW w:w="634" w:type="pct"/>
            <w:tcBorders>
              <w:left w:val="single" w:sz="4" w:space="0" w:color="FFFFFF" w:themeColor="background1"/>
            </w:tcBorders>
            <w:shd w:val="clear" w:color="auto" w:fill="F8E8FE"/>
            <w:vAlign w:val="center"/>
          </w:tcPr>
          <w:p w14:paraId="7DD14F42" w14:textId="6B4C43FB" w:rsidR="00636C8B" w:rsidRPr="00AD1E67" w:rsidRDefault="00636C8B" w:rsidP="00636C8B">
            <w:pPr>
              <w:pStyle w:val="NormalWeb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>Laikas minutė</w:t>
            </w:r>
            <w:r w:rsidR="00EE0BCD"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>-</w:t>
            </w:r>
            <w:r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>mis</w:t>
            </w:r>
          </w:p>
        </w:tc>
      </w:tr>
      <w:tr w:rsidR="00DE0B6D" w:rsidRPr="00AD1E67" w14:paraId="318C0716" w14:textId="3072EB76" w:rsidTr="008C14DC">
        <w:trPr>
          <w:trHeight w:val="1993"/>
        </w:trPr>
        <w:tc>
          <w:tcPr>
            <w:tcW w:w="1078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8E8FE"/>
            <w:vAlign w:val="center"/>
          </w:tcPr>
          <w:p w14:paraId="5F8F534A" w14:textId="77777777" w:rsidR="00636C8B" w:rsidRPr="00AD1E67" w:rsidRDefault="00636C8B" w:rsidP="00636C8B">
            <w:pPr>
              <w:pStyle w:val="NormalWeb"/>
              <w:spacing w:before="0" w:after="0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>Įvadas</w:t>
            </w:r>
          </w:p>
          <w:p w14:paraId="0BE76273" w14:textId="77777777" w:rsidR="00636C8B" w:rsidRPr="00AD1E67" w:rsidRDefault="00636C8B" w:rsidP="00636C8B">
            <w:pPr>
              <w:pStyle w:val="NormalWeb"/>
              <w:spacing w:before="0" w:after="0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>SUDOMINIMAS</w:t>
            </w:r>
          </w:p>
          <w:p w14:paraId="7EAEEBB0" w14:textId="5867AFB0" w:rsidR="004A61AD" w:rsidRPr="00AD1E67" w:rsidRDefault="004A61AD" w:rsidP="00636C8B">
            <w:pPr>
              <w:pStyle w:val="NormalWeb"/>
              <w:spacing w:before="0" w:after="0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70AD47" w:themeColor="accent6"/>
                <w:lang w:val="lt-LT"/>
              </w:rPr>
              <w:t xml:space="preserve">Vyksta </w:t>
            </w:r>
            <w:r w:rsidR="008C14DC">
              <w:rPr>
                <w:rFonts w:asciiTheme="minorHAnsi" w:hAnsiTheme="minorHAnsi" w:cstheme="minorHAnsi"/>
                <w:b/>
                <w:bCs/>
                <w:color w:val="70AD47" w:themeColor="accent6"/>
                <w:lang w:val="lt-LT"/>
              </w:rPr>
              <w:t>prieš žygį</w:t>
            </w:r>
          </w:p>
        </w:tc>
        <w:tc>
          <w:tcPr>
            <w:tcW w:w="2029" w:type="pct"/>
            <w:vAlign w:val="center"/>
          </w:tcPr>
          <w:p w14:paraId="78ED5FCB" w14:textId="56CE1DE3" w:rsidR="004B4417" w:rsidRPr="00AD1E67" w:rsidRDefault="004B4417" w:rsidP="00B807C8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Mokytojas trumpai pristato pamokos tikslus ir užduotis.</w:t>
            </w:r>
          </w:p>
          <w:p w14:paraId="6DE627A6" w14:textId="0E291CF0" w:rsidR="009C6796" w:rsidRPr="00AD1E67" w:rsidRDefault="008C14DC" w:rsidP="00B807C8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lang w:val="lt-LT"/>
              </w:rPr>
            </w:pPr>
            <w:r>
              <w:rPr>
                <w:rFonts w:cstheme="minorHAnsi"/>
                <w:color w:val="000000" w:themeColor="text1"/>
                <w:lang w:val="lt-LT"/>
              </w:rPr>
              <w:t>Mokytojas paskelbia bendrą pamokos užduotį:</w:t>
            </w:r>
            <w:r>
              <w:rPr>
                <w:rFonts w:cstheme="minorHAnsi"/>
                <w:color w:val="000000" w:themeColor="text1"/>
                <w:lang w:val="lt-LT"/>
              </w:rPr>
              <w:br/>
            </w:r>
            <w:r w:rsidRPr="008C14DC">
              <w:rPr>
                <w:rFonts w:cstheme="minorHAnsi"/>
                <w:b/>
                <w:bCs/>
                <w:color w:val="7030A0"/>
                <w:lang w:val="lt-LT"/>
              </w:rPr>
              <w:t>Pereiti Ribiškių taku ir nubraižyti judėjimo funkcijos grafiką</w:t>
            </w:r>
          </w:p>
        </w:tc>
        <w:tc>
          <w:tcPr>
            <w:tcW w:w="1259" w:type="pct"/>
            <w:vAlign w:val="center"/>
          </w:tcPr>
          <w:p w14:paraId="5A12B202" w14:textId="07013028" w:rsidR="009C6796" w:rsidRPr="00AD1E67" w:rsidRDefault="008C14DC" w:rsidP="008C14DC">
            <w:pPr>
              <w:pStyle w:val="NormalWeb"/>
              <w:ind w:left="38"/>
              <w:rPr>
                <w:rFonts w:asciiTheme="minorHAnsi" w:hAnsiTheme="minorHAnsi" w:cstheme="minorHAnsi"/>
                <w:color w:val="000000" w:themeColor="text1"/>
                <w:lang w:val="lt-LT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lt-LT"/>
              </w:rPr>
              <w:t>-</w:t>
            </w:r>
          </w:p>
        </w:tc>
        <w:tc>
          <w:tcPr>
            <w:tcW w:w="634" w:type="pct"/>
            <w:vAlign w:val="center"/>
          </w:tcPr>
          <w:p w14:paraId="43BFDA85" w14:textId="02BB8F42" w:rsidR="00636C8B" w:rsidRPr="00AD1E67" w:rsidRDefault="00950735" w:rsidP="00636C8B">
            <w:pPr>
              <w:pStyle w:val="NormalWeb"/>
              <w:ind w:left="57"/>
              <w:rPr>
                <w:rFonts w:asciiTheme="minorHAnsi" w:hAnsiTheme="minorHAnsi" w:cstheme="minorHAnsi"/>
                <w:color w:val="000000" w:themeColor="text1"/>
                <w:lang w:val="lt-LT"/>
              </w:rPr>
            </w:pPr>
            <w:r w:rsidRPr="00AD1E67">
              <w:rPr>
                <w:rFonts w:asciiTheme="minorHAnsi" w:hAnsiTheme="minorHAnsi" w:cstheme="minorHAnsi"/>
                <w:color w:val="000000" w:themeColor="text1"/>
                <w:lang w:val="lt-LT"/>
              </w:rPr>
              <w:t>5</w:t>
            </w:r>
          </w:p>
        </w:tc>
      </w:tr>
      <w:tr w:rsidR="008C14DC" w:rsidRPr="00AD1E67" w14:paraId="41047031" w14:textId="77777777" w:rsidTr="008C14DC">
        <w:trPr>
          <w:trHeight w:val="561"/>
        </w:trPr>
        <w:tc>
          <w:tcPr>
            <w:tcW w:w="5000" w:type="pct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8E8FE"/>
            <w:vAlign w:val="center"/>
          </w:tcPr>
          <w:p w14:paraId="5223C334" w14:textId="1DDFAF15" w:rsidR="008C14DC" w:rsidRPr="008C14DC" w:rsidRDefault="008C14DC" w:rsidP="008C14DC">
            <w:pPr>
              <w:pStyle w:val="NormalWeb"/>
              <w:spacing w:before="0" w:after="0"/>
              <w:ind w:left="873"/>
              <w:jc w:val="center"/>
              <w:rPr>
                <w:rFonts w:asciiTheme="minorHAnsi" w:hAnsiTheme="minorHAnsi" w:cstheme="minorHAnsi"/>
                <w:color w:val="000000" w:themeColor="text1"/>
                <w:spacing w:val="26"/>
                <w:lang w:val="lt-LT"/>
              </w:rPr>
            </w:pPr>
            <w:r w:rsidRPr="008C14DC">
              <w:rPr>
                <w:rFonts w:asciiTheme="minorHAnsi" w:hAnsiTheme="minorHAnsi" w:cstheme="minorHAnsi"/>
                <w:b/>
                <w:bCs/>
                <w:color w:val="323E4F" w:themeColor="text2" w:themeShade="BF"/>
                <w:spacing w:val="26"/>
                <w:lang w:val="lt-LT"/>
              </w:rPr>
              <w:t>PAGRINDINĖ DALIS</w:t>
            </w:r>
          </w:p>
        </w:tc>
      </w:tr>
      <w:tr w:rsidR="00DE0B6D" w:rsidRPr="00AD1E67" w14:paraId="3F9A967F" w14:textId="77777777" w:rsidTr="002C6A2E">
        <w:trPr>
          <w:trHeight w:val="2539"/>
        </w:trPr>
        <w:tc>
          <w:tcPr>
            <w:tcW w:w="1078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8E8FE"/>
            <w:vAlign w:val="center"/>
          </w:tcPr>
          <w:p w14:paraId="621B1705" w14:textId="4EDFFE9A" w:rsidR="009A6DFA" w:rsidRPr="00AD1E67" w:rsidRDefault="008C14DC" w:rsidP="009A6DFA">
            <w:pPr>
              <w:pStyle w:val="NormalWeb"/>
              <w:spacing w:before="0" w:after="0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>Žygis</w:t>
            </w:r>
          </w:p>
          <w:p w14:paraId="0CBFE946" w14:textId="2CA665A3" w:rsidR="004A61AD" w:rsidRPr="00AD1E67" w:rsidRDefault="004A61AD" w:rsidP="009A6DFA">
            <w:pPr>
              <w:pStyle w:val="NormalWeb"/>
              <w:spacing w:before="0" w:after="0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70AD47" w:themeColor="accent6"/>
                <w:lang w:val="lt-LT"/>
              </w:rPr>
              <w:t xml:space="preserve">Vyksta </w:t>
            </w:r>
            <w:r w:rsidR="008C14DC">
              <w:rPr>
                <w:rFonts w:asciiTheme="minorHAnsi" w:hAnsiTheme="minorHAnsi" w:cstheme="minorHAnsi"/>
                <w:b/>
                <w:bCs/>
                <w:color w:val="70AD47" w:themeColor="accent6"/>
                <w:lang w:val="lt-LT"/>
              </w:rPr>
              <w:t>Ribiškių take</w:t>
            </w:r>
          </w:p>
        </w:tc>
        <w:tc>
          <w:tcPr>
            <w:tcW w:w="2029" w:type="pct"/>
            <w:shd w:val="clear" w:color="auto" w:fill="auto"/>
            <w:vAlign w:val="center"/>
          </w:tcPr>
          <w:p w14:paraId="143D8063" w14:textId="29A00928" w:rsidR="00195A93" w:rsidRPr="002C6A2E" w:rsidRDefault="008C14DC" w:rsidP="002C6A2E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lang w:val="lt-LT"/>
              </w:rPr>
            </w:pPr>
            <w:r w:rsidRPr="002C6A2E">
              <w:rPr>
                <w:rFonts w:cstheme="minorHAnsi"/>
                <w:lang w:val="lt-LT"/>
              </w:rPr>
              <w:t xml:space="preserve">Atvykimas į Ribiškių </w:t>
            </w:r>
            <w:proofErr w:type="spellStart"/>
            <w:r w:rsidRPr="002C6A2E">
              <w:rPr>
                <w:rFonts w:cstheme="minorHAnsi"/>
                <w:lang w:val="lt-LT"/>
              </w:rPr>
              <w:t>tak</w:t>
            </w:r>
            <w:proofErr w:type="spellEnd"/>
            <w:r w:rsidRPr="002C6A2E">
              <w:rPr>
                <w:rFonts w:cstheme="minorHAnsi"/>
                <w:lang w:val="lt-LT"/>
              </w:rPr>
              <w:t>. 26;</w:t>
            </w:r>
          </w:p>
          <w:p w14:paraId="7B8C04DE" w14:textId="4E5A8E62" w:rsidR="002C6A2E" w:rsidRPr="002C6A2E" w:rsidRDefault="002C6A2E" w:rsidP="002C6A2E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lang w:val="lt-LT"/>
              </w:rPr>
            </w:pPr>
            <w:r w:rsidRPr="002C6A2E">
              <w:rPr>
                <w:rFonts w:cstheme="minorHAnsi"/>
                <w:lang w:val="lt-LT"/>
              </w:rPr>
              <w:t>Susiskirstymas grupėmis ir atsakomybių aptarimas;</w:t>
            </w:r>
          </w:p>
          <w:p w14:paraId="339A313C" w14:textId="29DC983C" w:rsidR="008C14DC" w:rsidRDefault="008C14DC" w:rsidP="002C6A2E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lang w:val="lt-LT"/>
              </w:rPr>
            </w:pPr>
            <w:r w:rsidRPr="002C6A2E">
              <w:rPr>
                <w:rFonts w:cstheme="minorHAnsi"/>
                <w:lang w:val="lt-LT"/>
              </w:rPr>
              <w:t>Keliavimas pasirinktu maršrutu</w:t>
            </w:r>
            <w:r w:rsidR="002C6A2E" w:rsidRPr="002C6A2E">
              <w:rPr>
                <w:rFonts w:cstheme="minorHAnsi"/>
                <w:lang w:val="lt-LT"/>
              </w:rPr>
              <w:t>, fiksuojant aptartus duomenis</w:t>
            </w:r>
            <w:r w:rsidR="00103831">
              <w:rPr>
                <w:rFonts w:cstheme="minorHAnsi"/>
                <w:lang w:val="lt-LT"/>
              </w:rPr>
              <w:t>:</w:t>
            </w:r>
          </w:p>
          <w:p w14:paraId="4F6A346B" w14:textId="7C7DB9E0" w:rsidR="00103831" w:rsidRPr="00D45D56" w:rsidRDefault="00103831" w:rsidP="00103831">
            <w:pPr>
              <w:pStyle w:val="ListParagraph"/>
              <w:numPr>
                <w:ilvl w:val="0"/>
                <w:numId w:val="29"/>
              </w:numPr>
              <w:ind w:left="1700" w:hanging="425"/>
              <w:rPr>
                <w:rFonts w:cstheme="minorHAnsi"/>
                <w:i/>
                <w:iCs/>
                <w:lang w:val="lt-LT"/>
              </w:rPr>
            </w:pPr>
            <w:r w:rsidRPr="00D45D56">
              <w:rPr>
                <w:rFonts w:cstheme="minorHAnsi"/>
                <w:i/>
                <w:iCs/>
                <w:lang w:val="lt-LT"/>
              </w:rPr>
              <w:t>kas 10 min. fiksuoja nueitą kelią (</w:t>
            </w:r>
            <w:r w:rsidR="00D45D56" w:rsidRPr="00D45D56">
              <w:rPr>
                <w:rFonts w:cstheme="minorHAnsi"/>
                <w:i/>
                <w:iCs/>
                <w:lang w:val="lt-LT"/>
              </w:rPr>
              <w:t xml:space="preserve">išmaniojo laikrodžio rodmenys arba išmaniojo telefono </w:t>
            </w:r>
            <w:proofErr w:type="spellStart"/>
            <w:r w:rsidR="00D45D56" w:rsidRPr="00D45D56">
              <w:rPr>
                <w:rFonts w:cstheme="minorHAnsi"/>
                <w:i/>
                <w:iCs/>
                <w:lang w:val="lt-LT"/>
              </w:rPr>
              <w:t>apps‘as</w:t>
            </w:r>
            <w:proofErr w:type="spellEnd"/>
            <w:r w:rsidR="00D45D56" w:rsidRPr="00D45D56">
              <w:rPr>
                <w:rFonts w:cstheme="minorHAnsi"/>
                <w:i/>
                <w:iCs/>
                <w:lang w:val="lt-LT"/>
              </w:rPr>
              <w:t>);</w:t>
            </w:r>
          </w:p>
          <w:p w14:paraId="79F083C1" w14:textId="5909EE92" w:rsidR="00D45D56" w:rsidRPr="00D45D56" w:rsidRDefault="00D45D56" w:rsidP="00103831">
            <w:pPr>
              <w:pStyle w:val="ListParagraph"/>
              <w:numPr>
                <w:ilvl w:val="0"/>
                <w:numId w:val="29"/>
              </w:numPr>
              <w:ind w:left="1700" w:hanging="425"/>
              <w:rPr>
                <w:rFonts w:cstheme="minorHAnsi"/>
                <w:i/>
                <w:iCs/>
                <w:lang w:val="lt-LT"/>
              </w:rPr>
            </w:pPr>
            <w:r w:rsidRPr="00D45D56">
              <w:rPr>
                <w:rFonts w:cstheme="minorHAnsi"/>
                <w:i/>
                <w:iCs/>
                <w:lang w:val="lt-LT"/>
              </w:rPr>
              <w:t xml:space="preserve">žymi aplankytas vietas interaktyviame žemėlapyje, įkeliant jame nuotraukas ar </w:t>
            </w:r>
            <w:proofErr w:type="spellStart"/>
            <w:r w:rsidRPr="00D45D56">
              <w:rPr>
                <w:rFonts w:cstheme="minorHAnsi"/>
                <w:i/>
                <w:iCs/>
                <w:lang w:val="lt-LT"/>
              </w:rPr>
              <w:t>video</w:t>
            </w:r>
            <w:proofErr w:type="spellEnd"/>
            <w:r w:rsidRPr="00D45D56">
              <w:rPr>
                <w:rFonts w:cstheme="minorHAnsi"/>
                <w:i/>
                <w:iCs/>
                <w:lang w:val="lt-LT"/>
              </w:rPr>
              <w:t xml:space="preserve"> medžiagą;</w:t>
            </w:r>
          </w:p>
          <w:p w14:paraId="6D9F3CC5" w14:textId="1D42755C" w:rsidR="00D45D56" w:rsidRPr="00D45D56" w:rsidRDefault="00D45D56" w:rsidP="00103831">
            <w:pPr>
              <w:pStyle w:val="ListParagraph"/>
              <w:numPr>
                <w:ilvl w:val="0"/>
                <w:numId w:val="29"/>
              </w:numPr>
              <w:ind w:left="1700" w:hanging="425"/>
              <w:rPr>
                <w:rFonts w:cstheme="minorHAnsi"/>
                <w:i/>
                <w:iCs/>
                <w:lang w:val="lt-LT"/>
              </w:rPr>
            </w:pPr>
            <w:r w:rsidRPr="00D45D56">
              <w:rPr>
                <w:rFonts w:cstheme="minorHAnsi"/>
                <w:i/>
                <w:iCs/>
                <w:lang w:val="lt-LT"/>
              </w:rPr>
              <w:t>vyresnių klasių mokiniai fiksuoja papildomus duomenis pagal užduotį.</w:t>
            </w:r>
          </w:p>
          <w:p w14:paraId="15A2EDBA" w14:textId="77777777" w:rsidR="008C14DC" w:rsidRPr="002C6A2E" w:rsidRDefault="002C6A2E" w:rsidP="002C6A2E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lang w:val="lt-LT"/>
              </w:rPr>
            </w:pPr>
            <w:r w:rsidRPr="002C6A2E">
              <w:rPr>
                <w:rFonts w:cstheme="minorHAnsi"/>
                <w:lang w:val="lt-LT"/>
              </w:rPr>
              <w:t>Susitikimas numatytoje vietoje;</w:t>
            </w:r>
          </w:p>
          <w:p w14:paraId="3964D4EF" w14:textId="7917BA53" w:rsidR="002C6A2E" w:rsidRPr="002C6A2E" w:rsidRDefault="002C6A2E" w:rsidP="002C6A2E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lang w:val="lt-LT"/>
              </w:rPr>
            </w:pPr>
            <w:r w:rsidRPr="002C6A2E">
              <w:rPr>
                <w:rFonts w:cstheme="minorHAnsi"/>
                <w:lang w:val="lt-LT"/>
              </w:rPr>
              <w:t>Nuvykimas į mokyklą.</w:t>
            </w:r>
          </w:p>
        </w:tc>
        <w:tc>
          <w:tcPr>
            <w:tcW w:w="1259" w:type="pct"/>
            <w:shd w:val="clear" w:color="auto" w:fill="auto"/>
            <w:vAlign w:val="center"/>
          </w:tcPr>
          <w:p w14:paraId="3D9CF91C" w14:textId="77777777" w:rsidR="002C6A2E" w:rsidRPr="00AD1E67" w:rsidRDefault="002C6A2E" w:rsidP="002C6A2E">
            <w:pPr>
              <w:pStyle w:val="NormalWeb"/>
              <w:numPr>
                <w:ilvl w:val="0"/>
                <w:numId w:val="29"/>
              </w:numPr>
              <w:shd w:val="clear" w:color="auto" w:fill="FFFFFF"/>
              <w:ind w:left="440" w:hanging="283"/>
              <w:rPr>
                <w:rFonts w:asciiTheme="minorHAnsi" w:hAnsiTheme="minorHAnsi" w:cstheme="minorHAnsi"/>
                <w:lang w:val="lt-LT"/>
              </w:rPr>
            </w:pPr>
            <w:r w:rsidRPr="00AD1E67">
              <w:rPr>
                <w:rFonts w:asciiTheme="minorHAnsi" w:hAnsiTheme="minorHAnsi" w:cstheme="minorHAnsi"/>
                <w:lang w:val="lt-LT"/>
              </w:rPr>
              <w:t>Išmanieji telefonai su GPS funkcija arba GPS įrenginiai – kiekvienai grupei;</w:t>
            </w:r>
          </w:p>
          <w:p w14:paraId="6C4998A2" w14:textId="2CD8D6FD" w:rsidR="009A6DFA" w:rsidRPr="002C6A2E" w:rsidRDefault="002C6A2E" w:rsidP="002C6A2E">
            <w:pPr>
              <w:pStyle w:val="NormalWeb"/>
              <w:numPr>
                <w:ilvl w:val="0"/>
                <w:numId w:val="29"/>
              </w:numPr>
              <w:shd w:val="clear" w:color="auto" w:fill="FFFFFF"/>
              <w:ind w:left="440" w:hanging="283"/>
              <w:rPr>
                <w:rFonts w:asciiTheme="minorHAnsi" w:hAnsiTheme="minorHAnsi" w:cstheme="minorHAnsi"/>
                <w:lang w:val="lt-LT"/>
              </w:rPr>
            </w:pPr>
            <w:r w:rsidRPr="00AD1E67">
              <w:rPr>
                <w:rFonts w:asciiTheme="minorHAnsi" w:hAnsiTheme="minorHAnsi" w:cstheme="minorHAnsi"/>
                <w:lang w:val="lt-LT"/>
              </w:rPr>
              <w:t xml:space="preserve">Planšetinis kompiuteris su prieiga prie interneto ir GIS programine įranga (pvz., Google </w:t>
            </w:r>
            <w:proofErr w:type="spellStart"/>
            <w:r w:rsidRPr="00AD1E67">
              <w:rPr>
                <w:rFonts w:asciiTheme="minorHAnsi" w:hAnsiTheme="minorHAnsi" w:cstheme="minorHAnsi"/>
                <w:lang w:val="lt-LT"/>
              </w:rPr>
              <w:t>Earth</w:t>
            </w:r>
            <w:proofErr w:type="spellEnd"/>
            <w:r w:rsidRPr="00AD1E67">
              <w:rPr>
                <w:rFonts w:asciiTheme="minorHAnsi" w:hAnsiTheme="minorHAnsi" w:cstheme="minorHAnsi"/>
                <w:lang w:val="lt-LT"/>
              </w:rPr>
              <w:t xml:space="preserve">, </w:t>
            </w:r>
            <w:proofErr w:type="spellStart"/>
            <w:r w:rsidRPr="00AD1E67">
              <w:rPr>
                <w:rFonts w:asciiTheme="minorHAnsi" w:hAnsiTheme="minorHAnsi" w:cstheme="minorHAnsi"/>
                <w:lang w:val="lt-LT"/>
              </w:rPr>
              <w:t>ArcGIS</w:t>
            </w:r>
            <w:proofErr w:type="spellEnd"/>
            <w:r w:rsidRPr="00AD1E67">
              <w:rPr>
                <w:rFonts w:asciiTheme="minorHAnsi" w:hAnsiTheme="minorHAnsi" w:cstheme="minorHAnsi"/>
                <w:lang w:val="lt-LT"/>
              </w:rPr>
              <w:t xml:space="preserve"> Online) – kiekvienai grupei</w:t>
            </w:r>
            <w:r>
              <w:rPr>
                <w:rFonts w:asciiTheme="minorHAnsi" w:hAnsiTheme="minorHAnsi" w:cstheme="minorHAnsi"/>
                <w:lang w:val="lt-LT"/>
              </w:rPr>
              <w:t>.</w:t>
            </w:r>
          </w:p>
        </w:tc>
        <w:tc>
          <w:tcPr>
            <w:tcW w:w="634" w:type="pct"/>
            <w:shd w:val="clear" w:color="auto" w:fill="auto"/>
            <w:vAlign w:val="center"/>
          </w:tcPr>
          <w:p w14:paraId="5E716773" w14:textId="6335C942" w:rsidR="009A6DFA" w:rsidRPr="00AD1E67" w:rsidRDefault="004A61AD" w:rsidP="00636C8B">
            <w:pPr>
              <w:pStyle w:val="NormalWeb"/>
              <w:ind w:left="57"/>
              <w:rPr>
                <w:rFonts w:asciiTheme="minorHAnsi" w:hAnsiTheme="minorHAnsi" w:cstheme="minorHAnsi"/>
                <w:lang w:val="lt-LT"/>
              </w:rPr>
            </w:pPr>
            <w:r w:rsidRPr="00AD1E67">
              <w:rPr>
                <w:rFonts w:asciiTheme="minorHAnsi" w:hAnsiTheme="minorHAnsi" w:cstheme="minorHAnsi"/>
                <w:lang w:val="lt-LT"/>
              </w:rPr>
              <w:t>1 val.</w:t>
            </w:r>
            <w:r w:rsidR="002C6A2E">
              <w:rPr>
                <w:rFonts w:asciiTheme="minorHAnsi" w:hAnsiTheme="minorHAnsi" w:cstheme="minorHAnsi"/>
                <w:lang w:val="lt-LT"/>
              </w:rPr>
              <w:t xml:space="preserve"> – 1,5 val.</w:t>
            </w:r>
          </w:p>
        </w:tc>
      </w:tr>
      <w:tr w:rsidR="00DE0B6D" w:rsidRPr="00AD1E67" w14:paraId="715C5518" w14:textId="77777777" w:rsidTr="008C14DC">
        <w:trPr>
          <w:trHeight w:val="1014"/>
        </w:trPr>
        <w:tc>
          <w:tcPr>
            <w:tcW w:w="1078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8E8FE"/>
            <w:vAlign w:val="center"/>
          </w:tcPr>
          <w:p w14:paraId="20B65131" w14:textId="0A0B27F4" w:rsidR="001503B9" w:rsidRPr="00AD1E67" w:rsidRDefault="008C14DC" w:rsidP="001503B9">
            <w:pPr>
              <w:pStyle w:val="NormalWeb"/>
              <w:spacing w:before="240" w:after="0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lastRenderedPageBreak/>
              <w:t>Užduočių atlikimo</w:t>
            </w:r>
            <w:r w:rsidR="001503B9"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 xml:space="preserve"> dalis</w:t>
            </w:r>
            <w:r w:rsidR="001503B9"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br/>
              <w:t>UŽBAIGIMAS</w:t>
            </w:r>
          </w:p>
          <w:p w14:paraId="6EDEA52C" w14:textId="0D55931B" w:rsidR="004A61AD" w:rsidRPr="00AD1E67" w:rsidRDefault="004A61AD" w:rsidP="004A61AD">
            <w:pPr>
              <w:pStyle w:val="NormalWeb"/>
              <w:spacing w:before="0" w:after="0"/>
              <w:ind w:left="57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70AD47" w:themeColor="accent6"/>
                <w:lang w:val="lt-LT"/>
              </w:rPr>
              <w:t>Vyksta klasėje</w:t>
            </w:r>
          </w:p>
        </w:tc>
        <w:tc>
          <w:tcPr>
            <w:tcW w:w="2029" w:type="pct"/>
            <w:shd w:val="clear" w:color="auto" w:fill="auto"/>
            <w:vAlign w:val="center"/>
          </w:tcPr>
          <w:p w14:paraId="6559152B" w14:textId="77777777" w:rsidR="00F54B39" w:rsidRPr="00AD1E67" w:rsidRDefault="00F54B39" w:rsidP="00B807C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Grįžę į klasę, mokiniai pateikia savo matavimus, sudaro lygtis, aprašančias tilto konstrukcijas.</w:t>
            </w:r>
          </w:p>
          <w:p w14:paraId="258E0F4E" w14:textId="77777777" w:rsidR="00F54B39" w:rsidRPr="00AD1E67" w:rsidRDefault="00F54B39" w:rsidP="00B807C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Naudojant įvairias medžiagas (kartoną, medį, plastiką), mokiniai kuria kuo tikslesnį Mindaugo tilto modelius.</w:t>
            </w:r>
          </w:p>
          <w:p w14:paraId="6E738C1B" w14:textId="55EDE067" w:rsidR="001503B9" w:rsidRPr="00AD1E67" w:rsidRDefault="00F54B39" w:rsidP="00B807C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Kiekviena grupė pristato savo darbą, paaiškindama pasirinktus sprendimus ir iškilusius sunkumus.</w:t>
            </w:r>
          </w:p>
        </w:tc>
        <w:tc>
          <w:tcPr>
            <w:tcW w:w="1259" w:type="pct"/>
            <w:vAlign w:val="center"/>
          </w:tcPr>
          <w:p w14:paraId="786018B8" w14:textId="09C12FC6" w:rsidR="002C6A2E" w:rsidRPr="00AD1E67" w:rsidRDefault="002C6A2E" w:rsidP="002C6A2E">
            <w:pPr>
              <w:pStyle w:val="NormalWeb"/>
              <w:numPr>
                <w:ilvl w:val="0"/>
                <w:numId w:val="6"/>
              </w:numPr>
              <w:shd w:val="clear" w:color="auto" w:fill="FFFFFF"/>
              <w:ind w:left="440" w:hanging="283"/>
              <w:rPr>
                <w:rFonts w:asciiTheme="minorHAnsi" w:hAnsiTheme="minorHAnsi" w:cstheme="minorHAnsi"/>
                <w:lang w:val="lt-LT"/>
              </w:rPr>
            </w:pPr>
            <w:r w:rsidRPr="00AD1E67">
              <w:rPr>
                <w:rFonts w:asciiTheme="minorHAnsi" w:hAnsiTheme="minorHAnsi" w:cstheme="minorHAnsi"/>
                <w:lang w:val="lt-LT"/>
              </w:rPr>
              <w:t>Skaičiuoklės (kompiuterio arba mobiliosios)</w:t>
            </w:r>
            <w:r>
              <w:rPr>
                <w:rFonts w:asciiTheme="minorHAnsi" w:hAnsiTheme="minorHAnsi" w:cstheme="minorHAnsi"/>
                <w:lang w:val="lt-LT"/>
              </w:rPr>
              <w:t>. Pavyzdinė skaičiuoklė lentelė pridedama (ją be duomenų, bet su formulėmis galima duoti diferencijuojant užduotį)</w:t>
            </w:r>
            <w:r w:rsidRPr="00AD1E67">
              <w:rPr>
                <w:rFonts w:asciiTheme="minorHAnsi" w:hAnsiTheme="minorHAnsi" w:cstheme="minorHAnsi"/>
                <w:lang w:val="lt-LT"/>
              </w:rPr>
              <w:t>;</w:t>
            </w:r>
          </w:p>
          <w:p w14:paraId="61D2E337" w14:textId="3343161B" w:rsidR="00F54B39" w:rsidRPr="002C6A2E" w:rsidRDefault="002C6A2E" w:rsidP="002C6A2E">
            <w:pPr>
              <w:pStyle w:val="NormalWeb"/>
              <w:numPr>
                <w:ilvl w:val="0"/>
                <w:numId w:val="6"/>
              </w:numPr>
              <w:shd w:val="clear" w:color="auto" w:fill="FFFFFF"/>
              <w:ind w:left="440" w:hanging="283"/>
              <w:rPr>
                <w:rFonts w:asciiTheme="minorHAnsi" w:hAnsiTheme="minorHAnsi" w:cstheme="minorHAnsi"/>
                <w:lang w:val="lt-LT"/>
              </w:rPr>
            </w:pPr>
            <w:r w:rsidRPr="00AD1E67">
              <w:rPr>
                <w:rFonts w:asciiTheme="minorHAnsi" w:hAnsiTheme="minorHAnsi" w:cstheme="minorHAnsi"/>
                <w:lang w:val="lt-LT"/>
              </w:rPr>
              <w:t>Projektorius arba interaktyvi lenta (pristatymui)</w:t>
            </w:r>
            <w:r>
              <w:rPr>
                <w:rFonts w:asciiTheme="minorHAnsi" w:hAnsiTheme="minorHAnsi" w:cstheme="minorHAnsi"/>
                <w:lang w:val="lt-LT"/>
              </w:rPr>
              <w:t>.</w:t>
            </w:r>
          </w:p>
        </w:tc>
        <w:tc>
          <w:tcPr>
            <w:tcW w:w="634" w:type="pct"/>
            <w:vAlign w:val="center"/>
          </w:tcPr>
          <w:p w14:paraId="7263951C" w14:textId="04847919" w:rsidR="004F6AA4" w:rsidRPr="00AD1E67" w:rsidRDefault="001B1F68" w:rsidP="00636C8B">
            <w:pPr>
              <w:pStyle w:val="NormalWeb"/>
              <w:ind w:left="57"/>
              <w:rPr>
                <w:rFonts w:asciiTheme="minorHAnsi" w:hAnsiTheme="minorHAnsi" w:cstheme="minorHAnsi"/>
                <w:lang w:val="lt-LT"/>
              </w:rPr>
            </w:pPr>
            <w:r w:rsidRPr="00AD1E67">
              <w:rPr>
                <w:rFonts w:asciiTheme="minorHAnsi" w:hAnsiTheme="minorHAnsi" w:cstheme="minorHAnsi"/>
                <w:lang w:val="lt-LT"/>
              </w:rPr>
              <w:t>3</w:t>
            </w:r>
            <w:r w:rsidR="008C14DC">
              <w:rPr>
                <w:rFonts w:asciiTheme="minorHAnsi" w:hAnsiTheme="minorHAnsi" w:cstheme="minorHAnsi"/>
                <w:lang w:val="lt-LT"/>
              </w:rPr>
              <w:t>0</w:t>
            </w:r>
          </w:p>
        </w:tc>
      </w:tr>
      <w:tr w:rsidR="00DE0B6D" w:rsidRPr="00AD1E67" w14:paraId="79E562D2" w14:textId="2FB48F2B" w:rsidTr="002C6A2E">
        <w:trPr>
          <w:trHeight w:val="2383"/>
        </w:trPr>
        <w:tc>
          <w:tcPr>
            <w:tcW w:w="1078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8E8FE"/>
            <w:vAlign w:val="center"/>
          </w:tcPr>
          <w:p w14:paraId="7E34E449" w14:textId="4AE43FAD" w:rsidR="00636C8B" w:rsidRPr="00AD1E67" w:rsidRDefault="00636C8B" w:rsidP="00636C8B">
            <w:pPr>
              <w:ind w:left="57"/>
              <w:rPr>
                <w:rFonts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cstheme="minorHAnsi"/>
                <w:b/>
                <w:bCs/>
                <w:color w:val="323E4F" w:themeColor="text2" w:themeShade="BF"/>
                <w:lang w:val="lt-LT"/>
              </w:rPr>
              <w:t>Refleksija/ įsivertinamas</w:t>
            </w:r>
          </w:p>
        </w:tc>
        <w:tc>
          <w:tcPr>
            <w:tcW w:w="2029" w:type="pct"/>
            <w:vAlign w:val="center"/>
          </w:tcPr>
          <w:p w14:paraId="4F272511" w14:textId="178A72B9" w:rsidR="00F54B39" w:rsidRPr="00AD1E67" w:rsidRDefault="00F54B39" w:rsidP="00F54B39">
            <w:pPr>
              <w:ind w:left="383"/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Mokiniams pateikiami klausimai, kurie padėtų jiems įsivertinti, pavyzdžiui:</w:t>
            </w:r>
          </w:p>
          <w:p w14:paraId="2BC5D285" w14:textId="77777777" w:rsidR="00F54B39" w:rsidRPr="00AD1E67" w:rsidRDefault="00F54B39" w:rsidP="00B807C8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Ką naujo sužinojai apie tiltų konstrukcijas?</w:t>
            </w:r>
          </w:p>
          <w:p w14:paraId="5F2A0DE2" w14:textId="77777777" w:rsidR="00F54B39" w:rsidRPr="00AD1E67" w:rsidRDefault="00F54B39" w:rsidP="00B807C8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Kokia buvo pati įdomiausia pamokos dalis?</w:t>
            </w:r>
          </w:p>
          <w:p w14:paraId="6B638193" w14:textId="77777777" w:rsidR="00F54B39" w:rsidRPr="00AD1E67" w:rsidRDefault="00F54B39" w:rsidP="00B807C8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lang w:val="lt-LT"/>
              </w:rPr>
            </w:pPr>
            <w:r w:rsidRPr="00AD1E67">
              <w:rPr>
                <w:rFonts w:cstheme="minorHAnsi"/>
                <w:color w:val="000000" w:themeColor="text1"/>
                <w:lang w:val="lt-LT"/>
              </w:rPr>
              <w:t>Su kokiais sunkumais susidūrei?</w:t>
            </w:r>
          </w:p>
          <w:p w14:paraId="4E26B31D" w14:textId="79066602" w:rsidR="0032166E" w:rsidRPr="002C6A2E" w:rsidRDefault="00F54B39" w:rsidP="002C6A2E">
            <w:pPr>
              <w:ind w:left="383"/>
              <w:rPr>
                <w:rFonts w:cstheme="minorHAnsi"/>
                <w:color w:val="000000" w:themeColor="text1"/>
                <w:lang w:val="lt-LT"/>
              </w:rPr>
            </w:pPr>
            <w:r w:rsidRPr="002C6A2E">
              <w:rPr>
                <w:rFonts w:cstheme="minorHAnsi"/>
                <w:color w:val="000000" w:themeColor="text1"/>
                <w:lang w:val="lt-LT"/>
              </w:rPr>
              <w:t>Mokiniai įvertina savo atliktą darbą (tilto modelį) pagal pateiktus kriterijus.</w:t>
            </w:r>
          </w:p>
        </w:tc>
        <w:tc>
          <w:tcPr>
            <w:tcW w:w="1259" w:type="pct"/>
            <w:vAlign w:val="center"/>
          </w:tcPr>
          <w:p w14:paraId="3DB23D45" w14:textId="05845EFB" w:rsidR="00636C8B" w:rsidRPr="00AD1E67" w:rsidRDefault="00F54B39" w:rsidP="00636C8B">
            <w:pPr>
              <w:pStyle w:val="NormalWeb"/>
              <w:ind w:left="57"/>
              <w:rPr>
                <w:rFonts w:asciiTheme="minorHAnsi" w:hAnsiTheme="minorHAnsi" w:cstheme="minorHAnsi"/>
                <w:lang w:val="lt-LT"/>
              </w:rPr>
            </w:pPr>
            <w:r w:rsidRPr="00AD1E67">
              <w:rPr>
                <w:rFonts w:asciiTheme="minorHAnsi" w:hAnsiTheme="minorHAnsi" w:cstheme="minorHAnsi"/>
                <w:lang w:val="lt-LT"/>
              </w:rPr>
              <w:t>-</w:t>
            </w:r>
          </w:p>
        </w:tc>
        <w:tc>
          <w:tcPr>
            <w:tcW w:w="634" w:type="pct"/>
            <w:vAlign w:val="center"/>
          </w:tcPr>
          <w:p w14:paraId="3CE53EC3" w14:textId="20903D15" w:rsidR="00636C8B" w:rsidRPr="00AD1E67" w:rsidRDefault="008C14DC" w:rsidP="00636C8B">
            <w:pPr>
              <w:pStyle w:val="NormalWeb"/>
              <w:ind w:left="57"/>
              <w:rPr>
                <w:rFonts w:asciiTheme="minorHAnsi" w:hAnsiTheme="minorHAnsi" w:cstheme="minorHAnsi"/>
                <w:lang w:val="lt-LT"/>
              </w:rPr>
            </w:pPr>
            <w:r>
              <w:rPr>
                <w:rFonts w:asciiTheme="minorHAnsi" w:hAnsiTheme="minorHAnsi" w:cstheme="minorHAnsi"/>
                <w:lang w:val="lt-LT"/>
              </w:rPr>
              <w:t>5</w:t>
            </w:r>
          </w:p>
        </w:tc>
      </w:tr>
      <w:tr w:rsidR="009A6DFA" w:rsidRPr="00AD1E67" w14:paraId="41FC53C3" w14:textId="77777777" w:rsidTr="002C6A2E">
        <w:trPr>
          <w:trHeight w:val="971"/>
        </w:trPr>
        <w:tc>
          <w:tcPr>
            <w:tcW w:w="3107" w:type="pct"/>
            <w:gridSpan w:val="2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8E8FE"/>
            <w:vAlign w:val="center"/>
          </w:tcPr>
          <w:p w14:paraId="3C014829" w14:textId="77777777" w:rsidR="009A6DFA" w:rsidRPr="00AD1E67" w:rsidRDefault="009A6DFA" w:rsidP="00636C8B">
            <w:pPr>
              <w:pStyle w:val="NormalWeb"/>
              <w:spacing w:before="0" w:after="0"/>
              <w:ind w:left="57"/>
              <w:jc w:val="right"/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323E4F" w:themeColor="text2" w:themeShade="BF"/>
                <w:lang w:val="lt-LT"/>
              </w:rPr>
              <w:t>Bendras laikas</w:t>
            </w:r>
          </w:p>
        </w:tc>
        <w:tc>
          <w:tcPr>
            <w:tcW w:w="1893" w:type="pct"/>
            <w:gridSpan w:val="2"/>
            <w:tcBorders>
              <w:top w:val="single" w:sz="4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0B3D1D8F" w14:textId="21AADAA5" w:rsidR="009A6DFA" w:rsidRPr="00AD1E67" w:rsidRDefault="00DA72FF" w:rsidP="00636C8B">
            <w:pPr>
              <w:pStyle w:val="NormalWeb"/>
              <w:spacing w:before="0" w:after="0"/>
              <w:ind w:left="57"/>
              <w:rPr>
                <w:rFonts w:asciiTheme="minorHAnsi" w:hAnsiTheme="minorHAnsi" w:cstheme="minorHAnsi"/>
                <w:b/>
                <w:bCs/>
                <w:color w:val="BF8F00" w:themeColor="accent4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C45911" w:themeColor="accent2" w:themeShade="BF"/>
                <w:lang w:val="lt-LT"/>
              </w:rPr>
              <w:t>Mokykloje</w:t>
            </w:r>
            <w:r w:rsidR="00F271D1" w:rsidRPr="00AD1E67">
              <w:rPr>
                <w:rFonts w:asciiTheme="minorHAnsi" w:hAnsiTheme="minorHAnsi" w:cstheme="minorHAnsi"/>
                <w:b/>
                <w:bCs/>
                <w:color w:val="C45911" w:themeColor="accent2" w:themeShade="BF"/>
                <w:lang w:val="lt-LT"/>
              </w:rPr>
              <w:t xml:space="preserve"> </w:t>
            </w:r>
            <w:r w:rsidR="002C6A2E">
              <w:rPr>
                <w:rFonts w:asciiTheme="minorHAnsi" w:hAnsiTheme="minorHAnsi" w:cstheme="minorHAnsi"/>
                <w:b/>
                <w:bCs/>
                <w:color w:val="BF8F00" w:themeColor="accent4" w:themeShade="BF"/>
                <w:lang w:val="lt-LT"/>
              </w:rPr>
              <w:t>45 min.</w:t>
            </w:r>
          </w:p>
          <w:p w14:paraId="0728C438" w14:textId="003C08EF" w:rsidR="00F271D1" w:rsidRPr="00AD1E67" w:rsidRDefault="00DA72FF" w:rsidP="00636C8B">
            <w:pPr>
              <w:pStyle w:val="NormalWeb"/>
              <w:spacing w:before="0" w:after="0"/>
              <w:ind w:left="57"/>
              <w:rPr>
                <w:rFonts w:asciiTheme="minorHAnsi" w:hAnsiTheme="minorHAnsi" w:cstheme="minorHAnsi"/>
                <w:b/>
                <w:bCs/>
                <w:color w:val="BF8F00" w:themeColor="accent4" w:themeShade="BF"/>
                <w:lang w:val="lt-LT"/>
              </w:rPr>
            </w:pPr>
            <w:r w:rsidRPr="00AD1E67">
              <w:rPr>
                <w:rFonts w:asciiTheme="minorHAnsi" w:hAnsiTheme="minorHAnsi" w:cstheme="minorHAnsi"/>
                <w:b/>
                <w:bCs/>
                <w:color w:val="C45911" w:themeColor="accent2" w:themeShade="BF"/>
                <w:lang w:val="lt-LT"/>
              </w:rPr>
              <w:t xml:space="preserve">Mieste </w:t>
            </w:r>
            <w:r w:rsidRPr="00AD1E67">
              <w:rPr>
                <w:rFonts w:asciiTheme="minorHAnsi" w:hAnsiTheme="minorHAnsi" w:cstheme="minorHAnsi"/>
                <w:b/>
                <w:bCs/>
                <w:color w:val="BF8F00" w:themeColor="accent4" w:themeShade="BF"/>
                <w:lang w:val="lt-LT"/>
              </w:rPr>
              <w:t>1 val.</w:t>
            </w:r>
            <w:r w:rsidR="002C6A2E">
              <w:rPr>
                <w:rFonts w:asciiTheme="minorHAnsi" w:hAnsiTheme="minorHAnsi" w:cstheme="minorHAnsi"/>
                <w:b/>
                <w:bCs/>
                <w:color w:val="BF8F00" w:themeColor="accent4" w:themeShade="BF"/>
                <w:lang w:val="lt-LT"/>
              </w:rPr>
              <w:t xml:space="preserve"> – 1,5 val.</w:t>
            </w:r>
          </w:p>
        </w:tc>
      </w:tr>
    </w:tbl>
    <w:p w14:paraId="50A07034" w14:textId="277D0586" w:rsidR="00B87250" w:rsidRPr="00AD1E67" w:rsidRDefault="00B87250">
      <w:pPr>
        <w:rPr>
          <w:rFonts w:cstheme="minorHAnsi"/>
          <w:color w:val="000000" w:themeColor="text1"/>
          <w:lang w:val="lt-LT"/>
        </w:rPr>
      </w:pPr>
    </w:p>
    <w:sectPr w:rsidR="00B87250" w:rsidRPr="00AD1E67" w:rsidSect="00F2754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7DCCFA" w14:textId="77777777" w:rsidR="00C70152" w:rsidRDefault="00C70152" w:rsidP="00C81A4D">
      <w:r>
        <w:separator/>
      </w:r>
    </w:p>
  </w:endnote>
  <w:endnote w:type="continuationSeparator" w:id="0">
    <w:p w14:paraId="1891A25D" w14:textId="77777777" w:rsidR="00C70152" w:rsidRDefault="00C70152" w:rsidP="00C81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37489" w14:textId="00092BF0" w:rsidR="00CF5B42" w:rsidRDefault="00CF5B42" w:rsidP="00CF5B42">
    <w:pPr>
      <w:pStyle w:val="Footer"/>
      <w:jc w:val="center"/>
      <w:rPr>
        <w:b/>
        <w:bCs/>
        <w:color w:val="767171" w:themeColor="background2" w:themeShade="80"/>
        <w:sz w:val="20"/>
        <w:szCs w:val="20"/>
      </w:rPr>
    </w:pPr>
    <w:r w:rsidRPr="00CF5B42">
      <w:rPr>
        <w:b/>
        <w:bCs/>
        <w:color w:val="767171" w:themeColor="background2" w:themeShade="80"/>
        <w:sz w:val="20"/>
        <w:szCs w:val="20"/>
      </w:rPr>
      <w:fldChar w:fldCharType="begin"/>
    </w:r>
    <w:r w:rsidRPr="00CF5B42">
      <w:rPr>
        <w:b/>
        <w:bCs/>
        <w:color w:val="767171" w:themeColor="background2" w:themeShade="80"/>
        <w:sz w:val="20"/>
        <w:szCs w:val="20"/>
      </w:rPr>
      <w:instrText xml:space="preserve"> PAGE   \* MERGEFORMAT </w:instrText>
    </w:r>
    <w:r w:rsidRPr="00CF5B42">
      <w:rPr>
        <w:b/>
        <w:bCs/>
        <w:color w:val="767171" w:themeColor="background2" w:themeShade="80"/>
        <w:sz w:val="20"/>
        <w:szCs w:val="20"/>
      </w:rPr>
      <w:fldChar w:fldCharType="separate"/>
    </w:r>
    <w:r w:rsidRPr="00CF5B42">
      <w:rPr>
        <w:b/>
        <w:bCs/>
        <w:noProof/>
        <w:color w:val="767171" w:themeColor="background2" w:themeShade="80"/>
        <w:sz w:val="20"/>
        <w:szCs w:val="20"/>
      </w:rPr>
      <w:t>1</w:t>
    </w:r>
    <w:r w:rsidRPr="00CF5B42">
      <w:rPr>
        <w:b/>
        <w:bCs/>
        <w:noProof/>
        <w:color w:val="767171" w:themeColor="background2" w:themeShade="80"/>
        <w:sz w:val="20"/>
        <w:szCs w:val="20"/>
      </w:rPr>
      <w:fldChar w:fldCharType="end"/>
    </w:r>
  </w:p>
  <w:p w14:paraId="4D5B1088" w14:textId="75E3319E" w:rsidR="00B21B43" w:rsidRPr="0086528F" w:rsidRDefault="0086528F" w:rsidP="0086528F">
    <w:pPr>
      <w:pStyle w:val="Footer"/>
      <w:jc w:val="right"/>
      <w:rPr>
        <w:b/>
        <w:bCs/>
        <w:color w:val="767171" w:themeColor="background2" w:themeShade="80"/>
        <w:sz w:val="20"/>
        <w:szCs w:val="20"/>
      </w:rPr>
    </w:pPr>
    <w:proofErr w:type="spellStart"/>
    <w:r w:rsidRPr="0086528F">
      <w:rPr>
        <w:b/>
        <w:bCs/>
        <w:color w:val="767171" w:themeColor="background2" w:themeShade="80"/>
        <w:sz w:val="20"/>
        <w:szCs w:val="20"/>
      </w:rPr>
      <w:t>Pamoką</w:t>
    </w:r>
    <w:proofErr w:type="spellEnd"/>
    <w:r w:rsidRPr="0086528F">
      <w:rPr>
        <w:b/>
        <w:bCs/>
        <w:color w:val="767171" w:themeColor="background2" w:themeShade="80"/>
        <w:sz w:val="20"/>
        <w:szCs w:val="20"/>
      </w:rPr>
      <w:t xml:space="preserve"> </w:t>
    </w:r>
    <w:proofErr w:type="spellStart"/>
    <w:r w:rsidRPr="0086528F">
      <w:rPr>
        <w:b/>
        <w:bCs/>
        <w:color w:val="767171" w:themeColor="background2" w:themeShade="80"/>
        <w:sz w:val="20"/>
        <w:szCs w:val="20"/>
      </w:rPr>
      <w:t>sukūrė</w:t>
    </w:r>
    <w:proofErr w:type="spellEnd"/>
    <w:r w:rsidRPr="0086528F">
      <w:rPr>
        <w:b/>
        <w:bCs/>
        <w:color w:val="767171" w:themeColor="background2" w:themeShade="80"/>
        <w:sz w:val="20"/>
        <w:szCs w:val="20"/>
      </w:rPr>
      <w:t xml:space="preserve"> Ina Kovaliova, Vilniaus “</w:t>
    </w:r>
    <w:proofErr w:type="spellStart"/>
    <w:r w:rsidRPr="0086528F">
      <w:rPr>
        <w:b/>
        <w:bCs/>
        <w:color w:val="767171" w:themeColor="background2" w:themeShade="80"/>
        <w:sz w:val="20"/>
        <w:szCs w:val="20"/>
      </w:rPr>
      <w:t>Laisvės</w:t>
    </w:r>
    <w:proofErr w:type="spellEnd"/>
    <w:r w:rsidRPr="0086528F">
      <w:rPr>
        <w:b/>
        <w:bCs/>
        <w:color w:val="767171" w:themeColor="background2" w:themeShade="80"/>
        <w:sz w:val="20"/>
        <w:szCs w:val="20"/>
      </w:rPr>
      <w:t xml:space="preserve">” </w:t>
    </w:r>
    <w:proofErr w:type="spellStart"/>
    <w:r w:rsidRPr="0086528F">
      <w:rPr>
        <w:b/>
        <w:bCs/>
        <w:color w:val="767171" w:themeColor="background2" w:themeShade="80"/>
        <w:sz w:val="20"/>
        <w:szCs w:val="20"/>
      </w:rPr>
      <w:t>gimnazija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824603" w14:textId="77777777" w:rsidR="00C70152" w:rsidRDefault="00C70152" w:rsidP="00C81A4D">
      <w:r>
        <w:separator/>
      </w:r>
    </w:p>
  </w:footnote>
  <w:footnote w:type="continuationSeparator" w:id="0">
    <w:p w14:paraId="081E6443" w14:textId="77777777" w:rsidR="00C70152" w:rsidRDefault="00C70152" w:rsidP="00C81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6C11F" w14:textId="24455DC7" w:rsidR="00B21B43" w:rsidRPr="00A31642" w:rsidRDefault="00B21B43" w:rsidP="00B21B43">
    <w:pPr>
      <w:pStyle w:val="Header"/>
      <w:pBdr>
        <w:bottom w:val="single" w:sz="4" w:space="1" w:color="auto"/>
      </w:pBdr>
      <w:rPr>
        <w:b/>
        <w:bCs/>
        <w:color w:val="7030A0"/>
        <w:lang w:val="lt-LT"/>
      </w:rPr>
    </w:pPr>
    <w:r w:rsidRPr="00A31642">
      <w:rPr>
        <w:b/>
        <w:bCs/>
        <w:color w:val="7030A0"/>
        <w:lang w:val="lt-LT"/>
      </w:rPr>
      <w:t>Pamokos „</w:t>
    </w:r>
    <w:r w:rsidR="00A04E6F">
      <w:rPr>
        <w:rFonts w:cstheme="minorHAnsi"/>
        <w:b/>
        <w:bCs/>
        <w:color w:val="7030A0"/>
        <w:lang w:val="lt-LT"/>
      </w:rPr>
      <w:t>Vaizdingo kelio</w:t>
    </w:r>
    <w:r w:rsidR="00A31642" w:rsidRPr="00A31642">
      <w:rPr>
        <w:rFonts w:cstheme="minorHAnsi"/>
        <w:b/>
        <w:bCs/>
        <w:color w:val="7030A0"/>
        <w:lang w:val="lt-LT"/>
      </w:rPr>
      <w:t xml:space="preserve"> funkcija</w:t>
    </w:r>
    <w:r w:rsidRPr="00A31642">
      <w:rPr>
        <w:b/>
        <w:bCs/>
        <w:color w:val="7030A0"/>
        <w:lang w:val="lt-LT"/>
      </w:rPr>
      <w:t xml:space="preserve">“ planas </w:t>
    </w:r>
    <w:r w:rsidR="005E4423" w:rsidRPr="00A31642">
      <w:rPr>
        <w:b/>
        <w:bCs/>
        <w:color w:val="7030A0"/>
        <w:lang w:val="lt-LT"/>
      </w:rPr>
      <w:t>9</w:t>
    </w:r>
    <w:r w:rsidR="007C46B2" w:rsidRPr="00A31642">
      <w:rPr>
        <w:b/>
        <w:bCs/>
        <w:color w:val="7030A0"/>
        <w:lang w:val="lt-LT"/>
      </w:rPr>
      <w:t>-1</w:t>
    </w:r>
    <w:r w:rsidR="00283CC8">
      <w:rPr>
        <w:b/>
        <w:bCs/>
        <w:color w:val="7030A0"/>
        <w:lang w:val="lt-LT"/>
      </w:rPr>
      <w:t>2</w:t>
    </w:r>
    <w:r w:rsidR="007C46B2" w:rsidRPr="00A31642">
      <w:rPr>
        <w:b/>
        <w:bCs/>
        <w:color w:val="7030A0"/>
        <w:lang w:val="lt-LT"/>
      </w:rPr>
      <w:t xml:space="preserve"> </w:t>
    </w:r>
    <w:r w:rsidRPr="00A31642">
      <w:rPr>
        <w:b/>
        <w:bCs/>
        <w:color w:val="7030A0"/>
        <w:lang w:val="lt-LT"/>
      </w:rPr>
      <w:t>klasėms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C40"/>
    <w:multiLevelType w:val="hybridMultilevel"/>
    <w:tmpl w:val="0D443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53FB3"/>
    <w:multiLevelType w:val="hybridMultilevel"/>
    <w:tmpl w:val="EBE07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E308D"/>
    <w:multiLevelType w:val="hybridMultilevel"/>
    <w:tmpl w:val="3280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5753F"/>
    <w:multiLevelType w:val="hybridMultilevel"/>
    <w:tmpl w:val="6AFEF56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962C4"/>
    <w:multiLevelType w:val="hybridMultilevel"/>
    <w:tmpl w:val="818661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EE1CCC"/>
    <w:multiLevelType w:val="hybridMultilevel"/>
    <w:tmpl w:val="CE4CC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27BF7"/>
    <w:multiLevelType w:val="hybridMultilevel"/>
    <w:tmpl w:val="C4E668EA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 w15:restartNumberingAfterBreak="0">
    <w:nsid w:val="1FF362EF"/>
    <w:multiLevelType w:val="hybridMultilevel"/>
    <w:tmpl w:val="6B16BE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621D8E"/>
    <w:multiLevelType w:val="hybridMultilevel"/>
    <w:tmpl w:val="292CE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33991"/>
    <w:multiLevelType w:val="hybridMultilevel"/>
    <w:tmpl w:val="5DE0F8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E31EBD"/>
    <w:multiLevelType w:val="hybridMultilevel"/>
    <w:tmpl w:val="E6B8C74C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1" w15:restartNumberingAfterBreak="0">
    <w:nsid w:val="37B01634"/>
    <w:multiLevelType w:val="hybridMultilevel"/>
    <w:tmpl w:val="F53C8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257FE"/>
    <w:multiLevelType w:val="hybridMultilevel"/>
    <w:tmpl w:val="D6A64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32AD9"/>
    <w:multiLevelType w:val="hybridMultilevel"/>
    <w:tmpl w:val="F470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F3CAF"/>
    <w:multiLevelType w:val="hybridMultilevel"/>
    <w:tmpl w:val="85269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04D96"/>
    <w:multiLevelType w:val="hybridMultilevel"/>
    <w:tmpl w:val="6590A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DD661F"/>
    <w:multiLevelType w:val="hybridMultilevel"/>
    <w:tmpl w:val="E3248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5653E"/>
    <w:multiLevelType w:val="hybridMultilevel"/>
    <w:tmpl w:val="79205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A1FA5"/>
    <w:multiLevelType w:val="hybridMultilevel"/>
    <w:tmpl w:val="815AF682"/>
    <w:lvl w:ilvl="0" w:tplc="86923446">
      <w:numFmt w:val="bullet"/>
      <w:lvlText w:val="•"/>
      <w:lvlJc w:val="left"/>
      <w:pPr>
        <w:ind w:left="379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32291"/>
    <w:multiLevelType w:val="hybridMultilevel"/>
    <w:tmpl w:val="CDC6E36C"/>
    <w:lvl w:ilvl="0" w:tplc="0809000D">
      <w:start w:val="1"/>
      <w:numFmt w:val="bullet"/>
      <w:lvlText w:val=""/>
      <w:lvlJc w:val="left"/>
      <w:pPr>
        <w:ind w:left="45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 w15:restartNumberingAfterBreak="0">
    <w:nsid w:val="49630CBF"/>
    <w:multiLevelType w:val="hybridMultilevel"/>
    <w:tmpl w:val="3E1AC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8652A"/>
    <w:multiLevelType w:val="hybridMultilevel"/>
    <w:tmpl w:val="B66A8C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A52FC0"/>
    <w:multiLevelType w:val="hybridMultilevel"/>
    <w:tmpl w:val="A4BC60B8"/>
    <w:lvl w:ilvl="0" w:tplc="040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3" w15:restartNumberingAfterBreak="0">
    <w:nsid w:val="5B482A4A"/>
    <w:multiLevelType w:val="hybridMultilevel"/>
    <w:tmpl w:val="2CD682D4"/>
    <w:lvl w:ilvl="0" w:tplc="86923446">
      <w:numFmt w:val="bullet"/>
      <w:lvlText w:val="•"/>
      <w:lvlJc w:val="left"/>
      <w:pPr>
        <w:ind w:left="39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4" w15:restartNumberingAfterBreak="0">
    <w:nsid w:val="60377043"/>
    <w:multiLevelType w:val="hybridMultilevel"/>
    <w:tmpl w:val="27544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F195C"/>
    <w:multiLevelType w:val="hybridMultilevel"/>
    <w:tmpl w:val="362C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3C7E0A"/>
    <w:multiLevelType w:val="hybridMultilevel"/>
    <w:tmpl w:val="3DEAC94C"/>
    <w:lvl w:ilvl="0" w:tplc="040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27" w15:restartNumberingAfterBreak="0">
    <w:nsid w:val="6AD07435"/>
    <w:multiLevelType w:val="hybridMultilevel"/>
    <w:tmpl w:val="61881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3094F"/>
    <w:multiLevelType w:val="hybridMultilevel"/>
    <w:tmpl w:val="BF024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1428D8"/>
    <w:multiLevelType w:val="hybridMultilevel"/>
    <w:tmpl w:val="4C06D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5B6AB1"/>
    <w:multiLevelType w:val="hybridMultilevel"/>
    <w:tmpl w:val="887EE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888283">
    <w:abstractNumId w:val="22"/>
  </w:num>
  <w:num w:numId="2" w16cid:durableId="1697149797">
    <w:abstractNumId w:val="14"/>
  </w:num>
  <w:num w:numId="3" w16cid:durableId="732704280">
    <w:abstractNumId w:val="1"/>
  </w:num>
  <w:num w:numId="4" w16cid:durableId="1309744546">
    <w:abstractNumId w:val="3"/>
  </w:num>
  <w:num w:numId="5" w16cid:durableId="82143344">
    <w:abstractNumId w:val="6"/>
  </w:num>
  <w:num w:numId="6" w16cid:durableId="501507860">
    <w:abstractNumId w:val="10"/>
  </w:num>
  <w:num w:numId="7" w16cid:durableId="2107844926">
    <w:abstractNumId w:val="28"/>
  </w:num>
  <w:num w:numId="8" w16cid:durableId="1396662951">
    <w:abstractNumId w:val="23"/>
  </w:num>
  <w:num w:numId="9" w16cid:durableId="2024891290">
    <w:abstractNumId w:val="18"/>
  </w:num>
  <w:num w:numId="10" w16cid:durableId="1156384723">
    <w:abstractNumId w:val="19"/>
  </w:num>
  <w:num w:numId="11" w16cid:durableId="2045324328">
    <w:abstractNumId w:val="12"/>
  </w:num>
  <w:num w:numId="12" w16cid:durableId="1136601750">
    <w:abstractNumId w:val="25"/>
  </w:num>
  <w:num w:numId="13" w16cid:durableId="936447220">
    <w:abstractNumId w:val="8"/>
  </w:num>
  <w:num w:numId="14" w16cid:durableId="1013268452">
    <w:abstractNumId w:val="13"/>
  </w:num>
  <w:num w:numId="15" w16cid:durableId="1645431693">
    <w:abstractNumId w:val="5"/>
  </w:num>
  <w:num w:numId="16" w16cid:durableId="829757753">
    <w:abstractNumId w:val="17"/>
  </w:num>
  <w:num w:numId="17" w16cid:durableId="1134908170">
    <w:abstractNumId w:val="24"/>
  </w:num>
  <w:num w:numId="18" w16cid:durableId="322316351">
    <w:abstractNumId w:val="11"/>
  </w:num>
  <w:num w:numId="19" w16cid:durableId="1891186107">
    <w:abstractNumId w:val="2"/>
  </w:num>
  <w:num w:numId="20" w16cid:durableId="319121772">
    <w:abstractNumId w:val="9"/>
  </w:num>
  <w:num w:numId="21" w16cid:durableId="463471197">
    <w:abstractNumId w:val="21"/>
  </w:num>
  <w:num w:numId="22" w16cid:durableId="781454940">
    <w:abstractNumId w:val="4"/>
  </w:num>
  <w:num w:numId="23" w16cid:durableId="343089404">
    <w:abstractNumId w:val="7"/>
  </w:num>
  <w:num w:numId="24" w16cid:durableId="1982879911">
    <w:abstractNumId w:val="16"/>
  </w:num>
  <w:num w:numId="25" w16cid:durableId="52311973">
    <w:abstractNumId w:val="29"/>
  </w:num>
  <w:num w:numId="26" w16cid:durableId="846597897">
    <w:abstractNumId w:val="30"/>
  </w:num>
  <w:num w:numId="27" w16cid:durableId="598369072">
    <w:abstractNumId w:val="27"/>
  </w:num>
  <w:num w:numId="28" w16cid:durableId="1528106878">
    <w:abstractNumId w:val="0"/>
  </w:num>
  <w:num w:numId="29" w16cid:durableId="645278444">
    <w:abstractNumId w:val="26"/>
  </w:num>
  <w:num w:numId="30" w16cid:durableId="180708850">
    <w:abstractNumId w:val="20"/>
  </w:num>
  <w:num w:numId="31" w16cid:durableId="762527869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250"/>
    <w:rsid w:val="00000875"/>
    <w:rsid w:val="00001807"/>
    <w:rsid w:val="00007A23"/>
    <w:rsid w:val="00007ACB"/>
    <w:rsid w:val="00026183"/>
    <w:rsid w:val="00043A82"/>
    <w:rsid w:val="00044253"/>
    <w:rsid w:val="000449C8"/>
    <w:rsid w:val="00047D9B"/>
    <w:rsid w:val="00051D81"/>
    <w:rsid w:val="000579CD"/>
    <w:rsid w:val="000616D6"/>
    <w:rsid w:val="0006291B"/>
    <w:rsid w:val="000742E4"/>
    <w:rsid w:val="0008632F"/>
    <w:rsid w:val="00087411"/>
    <w:rsid w:val="000A5360"/>
    <w:rsid w:val="000B4A9D"/>
    <w:rsid w:val="000B5234"/>
    <w:rsid w:val="000C0661"/>
    <w:rsid w:val="000C2264"/>
    <w:rsid w:val="000E4E97"/>
    <w:rsid w:val="00103831"/>
    <w:rsid w:val="00136785"/>
    <w:rsid w:val="00143599"/>
    <w:rsid w:val="001503B9"/>
    <w:rsid w:val="00165745"/>
    <w:rsid w:val="00172E3D"/>
    <w:rsid w:val="00185798"/>
    <w:rsid w:val="00186C99"/>
    <w:rsid w:val="00195A93"/>
    <w:rsid w:val="001A3C15"/>
    <w:rsid w:val="001A5031"/>
    <w:rsid w:val="001B09D7"/>
    <w:rsid w:val="001B1F68"/>
    <w:rsid w:val="001E77D1"/>
    <w:rsid w:val="00202C73"/>
    <w:rsid w:val="00211515"/>
    <w:rsid w:val="002144B2"/>
    <w:rsid w:val="002332E0"/>
    <w:rsid w:val="002473D4"/>
    <w:rsid w:val="00251323"/>
    <w:rsid w:val="00260A80"/>
    <w:rsid w:val="00261AD1"/>
    <w:rsid w:val="0026692F"/>
    <w:rsid w:val="002767D3"/>
    <w:rsid w:val="00280AB3"/>
    <w:rsid w:val="00283CC8"/>
    <w:rsid w:val="00287BA8"/>
    <w:rsid w:val="0029525E"/>
    <w:rsid w:val="002A0BFC"/>
    <w:rsid w:val="002A4D90"/>
    <w:rsid w:val="002A5C27"/>
    <w:rsid w:val="002C6A2E"/>
    <w:rsid w:val="002E1DEA"/>
    <w:rsid w:val="002E4E51"/>
    <w:rsid w:val="002E506E"/>
    <w:rsid w:val="00313E12"/>
    <w:rsid w:val="00316AFD"/>
    <w:rsid w:val="003211EC"/>
    <w:rsid w:val="0032166E"/>
    <w:rsid w:val="00322CEF"/>
    <w:rsid w:val="00347C28"/>
    <w:rsid w:val="00375621"/>
    <w:rsid w:val="00381CF2"/>
    <w:rsid w:val="00386B3D"/>
    <w:rsid w:val="003B2E7B"/>
    <w:rsid w:val="003C4F6A"/>
    <w:rsid w:val="003E75F7"/>
    <w:rsid w:val="00400F1B"/>
    <w:rsid w:val="00435A9A"/>
    <w:rsid w:val="00445FA4"/>
    <w:rsid w:val="00462EE9"/>
    <w:rsid w:val="00485E29"/>
    <w:rsid w:val="00491EF7"/>
    <w:rsid w:val="004A61AD"/>
    <w:rsid w:val="004A799B"/>
    <w:rsid w:val="004B4417"/>
    <w:rsid w:val="004E7124"/>
    <w:rsid w:val="004E7808"/>
    <w:rsid w:val="004F6AA4"/>
    <w:rsid w:val="00505ED5"/>
    <w:rsid w:val="005064C8"/>
    <w:rsid w:val="005549A2"/>
    <w:rsid w:val="00557611"/>
    <w:rsid w:val="005612BC"/>
    <w:rsid w:val="00561A68"/>
    <w:rsid w:val="00564EE1"/>
    <w:rsid w:val="00572463"/>
    <w:rsid w:val="00581E54"/>
    <w:rsid w:val="00587D8B"/>
    <w:rsid w:val="005B0EEF"/>
    <w:rsid w:val="005C4D87"/>
    <w:rsid w:val="005E23B3"/>
    <w:rsid w:val="005E4423"/>
    <w:rsid w:val="00605822"/>
    <w:rsid w:val="006110E9"/>
    <w:rsid w:val="00631F17"/>
    <w:rsid w:val="00636C8B"/>
    <w:rsid w:val="00641DD9"/>
    <w:rsid w:val="00651040"/>
    <w:rsid w:val="0065166B"/>
    <w:rsid w:val="0066218A"/>
    <w:rsid w:val="006A72E5"/>
    <w:rsid w:val="006B1398"/>
    <w:rsid w:val="006D4E2C"/>
    <w:rsid w:val="006E1CB0"/>
    <w:rsid w:val="006E696A"/>
    <w:rsid w:val="006E798D"/>
    <w:rsid w:val="006F2200"/>
    <w:rsid w:val="0070685A"/>
    <w:rsid w:val="00711A32"/>
    <w:rsid w:val="00725BA8"/>
    <w:rsid w:val="00735D09"/>
    <w:rsid w:val="007369DA"/>
    <w:rsid w:val="007414CF"/>
    <w:rsid w:val="00762168"/>
    <w:rsid w:val="007931DE"/>
    <w:rsid w:val="007A73D5"/>
    <w:rsid w:val="007B0180"/>
    <w:rsid w:val="007C46B2"/>
    <w:rsid w:val="007D7EBA"/>
    <w:rsid w:val="007F0019"/>
    <w:rsid w:val="007F28E5"/>
    <w:rsid w:val="00824493"/>
    <w:rsid w:val="00846C52"/>
    <w:rsid w:val="00854559"/>
    <w:rsid w:val="008617FA"/>
    <w:rsid w:val="0086528F"/>
    <w:rsid w:val="00881BF0"/>
    <w:rsid w:val="00895579"/>
    <w:rsid w:val="00897D2E"/>
    <w:rsid w:val="008A474F"/>
    <w:rsid w:val="008B03DA"/>
    <w:rsid w:val="008B14AD"/>
    <w:rsid w:val="008C0EF5"/>
    <w:rsid w:val="008C14DC"/>
    <w:rsid w:val="00901E76"/>
    <w:rsid w:val="0091312E"/>
    <w:rsid w:val="00914F6D"/>
    <w:rsid w:val="00914FA6"/>
    <w:rsid w:val="00936A52"/>
    <w:rsid w:val="0094051A"/>
    <w:rsid w:val="00950735"/>
    <w:rsid w:val="00957C49"/>
    <w:rsid w:val="009A6DFA"/>
    <w:rsid w:val="009B2F3F"/>
    <w:rsid w:val="009C294B"/>
    <w:rsid w:val="009C6796"/>
    <w:rsid w:val="009F055E"/>
    <w:rsid w:val="009F56D7"/>
    <w:rsid w:val="00A00218"/>
    <w:rsid w:val="00A009F7"/>
    <w:rsid w:val="00A04E6F"/>
    <w:rsid w:val="00A0570D"/>
    <w:rsid w:val="00A31642"/>
    <w:rsid w:val="00A3310C"/>
    <w:rsid w:val="00A52091"/>
    <w:rsid w:val="00A53C57"/>
    <w:rsid w:val="00A745B6"/>
    <w:rsid w:val="00A90DA9"/>
    <w:rsid w:val="00AA4595"/>
    <w:rsid w:val="00AA7077"/>
    <w:rsid w:val="00AD1E67"/>
    <w:rsid w:val="00AE61E9"/>
    <w:rsid w:val="00AF20F6"/>
    <w:rsid w:val="00B016F7"/>
    <w:rsid w:val="00B02A09"/>
    <w:rsid w:val="00B070DE"/>
    <w:rsid w:val="00B21B43"/>
    <w:rsid w:val="00B2663F"/>
    <w:rsid w:val="00B34652"/>
    <w:rsid w:val="00B515BA"/>
    <w:rsid w:val="00B6428D"/>
    <w:rsid w:val="00B72DD5"/>
    <w:rsid w:val="00B807C8"/>
    <w:rsid w:val="00B838E8"/>
    <w:rsid w:val="00B83A8A"/>
    <w:rsid w:val="00B87250"/>
    <w:rsid w:val="00B971F1"/>
    <w:rsid w:val="00BA14C2"/>
    <w:rsid w:val="00BB06AE"/>
    <w:rsid w:val="00BD6AAB"/>
    <w:rsid w:val="00BF5435"/>
    <w:rsid w:val="00C21C93"/>
    <w:rsid w:val="00C265A9"/>
    <w:rsid w:val="00C46E31"/>
    <w:rsid w:val="00C51C9C"/>
    <w:rsid w:val="00C62E6B"/>
    <w:rsid w:val="00C66DF4"/>
    <w:rsid w:val="00C70152"/>
    <w:rsid w:val="00C81A4D"/>
    <w:rsid w:val="00C92B30"/>
    <w:rsid w:val="00CB0761"/>
    <w:rsid w:val="00CC0BF2"/>
    <w:rsid w:val="00CF2B83"/>
    <w:rsid w:val="00CF2D47"/>
    <w:rsid w:val="00CF5B42"/>
    <w:rsid w:val="00D214AF"/>
    <w:rsid w:val="00D219B8"/>
    <w:rsid w:val="00D44695"/>
    <w:rsid w:val="00D45D56"/>
    <w:rsid w:val="00D57B6F"/>
    <w:rsid w:val="00D656DC"/>
    <w:rsid w:val="00D67889"/>
    <w:rsid w:val="00D80E0B"/>
    <w:rsid w:val="00D870E5"/>
    <w:rsid w:val="00D9297C"/>
    <w:rsid w:val="00D97E05"/>
    <w:rsid w:val="00DA72FF"/>
    <w:rsid w:val="00DB60E2"/>
    <w:rsid w:val="00DC5B5F"/>
    <w:rsid w:val="00DE0B6D"/>
    <w:rsid w:val="00DF33B1"/>
    <w:rsid w:val="00E121BF"/>
    <w:rsid w:val="00E34F2F"/>
    <w:rsid w:val="00E44BDB"/>
    <w:rsid w:val="00E60B15"/>
    <w:rsid w:val="00E644E8"/>
    <w:rsid w:val="00E66A1D"/>
    <w:rsid w:val="00E82BB5"/>
    <w:rsid w:val="00E91063"/>
    <w:rsid w:val="00E97352"/>
    <w:rsid w:val="00ED5600"/>
    <w:rsid w:val="00EE0BCD"/>
    <w:rsid w:val="00F01384"/>
    <w:rsid w:val="00F14625"/>
    <w:rsid w:val="00F17DC1"/>
    <w:rsid w:val="00F271D1"/>
    <w:rsid w:val="00F2754C"/>
    <w:rsid w:val="00F30F89"/>
    <w:rsid w:val="00F54B39"/>
    <w:rsid w:val="00F57781"/>
    <w:rsid w:val="00F76FB1"/>
    <w:rsid w:val="00FB60A4"/>
    <w:rsid w:val="00FC63FB"/>
    <w:rsid w:val="00FD0B4D"/>
    <w:rsid w:val="00FD3F37"/>
    <w:rsid w:val="00FE1045"/>
    <w:rsid w:val="00FF142F"/>
    <w:rsid w:val="00F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5C1CB"/>
  <w15:chartTrackingRefBased/>
  <w15:docId w15:val="{0ED50D4F-43D5-414C-8DDF-A1914F1BF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C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87250"/>
  </w:style>
  <w:style w:type="character" w:styleId="Hyperlink">
    <w:name w:val="Hyperlink"/>
    <w:basedOn w:val="DefaultParagraphFont"/>
    <w:uiPriority w:val="99"/>
    <w:semiHidden/>
    <w:unhideWhenUsed/>
    <w:rsid w:val="00B872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725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742E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7C28"/>
    <w:pPr>
      <w:spacing w:before="120" w:after="120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000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1A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A4D"/>
  </w:style>
  <w:style w:type="paragraph" w:styleId="Footer">
    <w:name w:val="footer"/>
    <w:basedOn w:val="Normal"/>
    <w:link w:val="FooterChar"/>
    <w:uiPriority w:val="99"/>
    <w:unhideWhenUsed/>
    <w:rsid w:val="00C81A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A4D"/>
  </w:style>
  <w:style w:type="paragraph" w:styleId="Caption">
    <w:name w:val="caption"/>
    <w:basedOn w:val="Normal"/>
    <w:next w:val="Normal"/>
    <w:uiPriority w:val="35"/>
    <w:unhideWhenUsed/>
    <w:qFormat/>
    <w:rsid w:val="00B21B43"/>
    <w:pPr>
      <w:spacing w:after="200"/>
    </w:pPr>
    <w:rPr>
      <w:i/>
      <w:iCs/>
      <w:color w:val="44546A" w:themeColor="text2"/>
      <w:sz w:val="18"/>
      <w:szCs w:val="18"/>
    </w:rPr>
  </w:style>
  <w:style w:type="table" w:styleId="ListTable6Colorful-Accent4">
    <w:name w:val="List Table 6 Colorful Accent 4"/>
    <w:basedOn w:val="TableNormal"/>
    <w:uiPriority w:val="51"/>
    <w:rsid w:val="00AD1E67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5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1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7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2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5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1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3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9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6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7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2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2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4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2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6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8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0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8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6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7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3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6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32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7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7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3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06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3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0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2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9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3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5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5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9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5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26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65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1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8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8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5F23F-A9CC-4C95-8718-E0DB44E3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12</Pages>
  <Words>2872</Words>
  <Characters>16371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ina.kovaliova@laisves.vilnius.lm.lt</dc:creator>
  <cp:keywords/>
  <dc:description/>
  <cp:lastModifiedBy>Ina Kovaliova</cp:lastModifiedBy>
  <cp:revision>17</cp:revision>
  <dcterms:created xsi:type="dcterms:W3CDTF">2024-10-06T07:32:00Z</dcterms:created>
  <dcterms:modified xsi:type="dcterms:W3CDTF">2024-10-11T14:34:00Z</dcterms:modified>
</cp:coreProperties>
</file>